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05D49" w:rsidR="00282D54" w:rsidP="00282D54" w:rsidRDefault="00282D54" w14:paraId="13552026" w14:textId="77777777">
      <w:pPr>
        <w:ind w:left="567"/>
        <w:jc w:val="both"/>
        <w:rPr>
          <w:rFonts w:cs="Calibri"/>
          <w:lang w:val="uk-UA"/>
        </w:rPr>
        <w:sectPr w:rsidRPr="00C05D49" w:rsidR="00282D54" w:rsidSect="00282D54">
          <w:headerReference w:type="default" r:id="rId11"/>
          <w:footerReference w:type="even" r:id="rId12"/>
          <w:footerReference w:type="default" r:id="rId13"/>
          <w:headerReference w:type="first" r:id="rId14"/>
          <w:footerReference w:type="first" r:id="rId15"/>
          <w:type w:val="continuous"/>
          <w:pgSz w:w="11906" w:h="16838" w:orient="portrait"/>
          <w:pgMar w:top="1440" w:right="1440" w:bottom="1440" w:left="1440" w:header="708" w:footer="708" w:gutter="0"/>
          <w:cols w:space="708"/>
          <w:titlePg/>
          <w:docGrid w:linePitch="360"/>
        </w:sectPr>
      </w:pPr>
    </w:p>
    <w:p w:rsidRPr="00C05D49" w:rsidR="00282D54" w:rsidP="00282D54" w:rsidRDefault="00282D54" w14:paraId="43BF013C" w14:textId="77777777">
      <w:pPr>
        <w:jc w:val="both"/>
        <w:rPr>
          <w:rFonts w:cs="Calibri"/>
          <w:lang w:val="uk-UA"/>
        </w:rPr>
      </w:pPr>
      <w:r w:rsidRPr="00C05D49">
        <w:rPr>
          <w:rFonts w:cs="Calibri"/>
          <w:noProof/>
          <w:lang w:val="uk-UA"/>
        </w:rPr>
        <w:drawing>
          <wp:inline distT="0" distB="0" distL="0" distR="0" wp14:anchorId="492BA640" wp14:editId="2A95BF51">
            <wp:extent cx="3416065" cy="655608"/>
            <wp:effectExtent l="0" t="0" r="635" b="5080"/>
            <wp:docPr id="175973980" name="Picture 1"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73980" name="Picture 1" descr="Blue letters on a black background&#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589980" cy="688986"/>
                    </a:xfrm>
                    <a:prstGeom prst="rect">
                      <a:avLst/>
                    </a:prstGeom>
                  </pic:spPr>
                </pic:pic>
              </a:graphicData>
            </a:graphic>
          </wp:inline>
        </w:drawing>
      </w:r>
    </w:p>
    <w:p w:rsidRPr="00C05D49" w:rsidR="00282D54" w:rsidP="00282D54" w:rsidRDefault="00282D54" w14:paraId="119F33D1" w14:textId="77777777">
      <w:pPr>
        <w:jc w:val="both"/>
        <w:rPr>
          <w:rFonts w:cs="Calibri"/>
          <w:lang w:val="uk-UA"/>
        </w:rPr>
      </w:pPr>
    </w:p>
    <w:p w:rsidRPr="00C05D49" w:rsidR="00282D54" w:rsidP="00282D54" w:rsidRDefault="00282D54" w14:paraId="23938450" w14:textId="77777777">
      <w:pPr>
        <w:jc w:val="both"/>
        <w:rPr>
          <w:rFonts w:cs="Calibri"/>
          <w:b/>
          <w:bCs/>
          <w:sz w:val="28"/>
          <w:szCs w:val="28"/>
          <w:lang w:val="uk-UA"/>
        </w:rPr>
      </w:pPr>
      <w:r w:rsidRPr="00C05D49">
        <w:rPr>
          <w:rFonts w:cs="Calibri"/>
          <w:b/>
          <w:bCs/>
          <w:sz w:val="28"/>
          <w:szCs w:val="28"/>
          <w:lang w:val="uk-UA"/>
        </w:rPr>
        <w:t>Моніторинг російського інформаційного простору</w:t>
      </w:r>
    </w:p>
    <w:p w:rsidRPr="00C05D49" w:rsidR="00282D54" w:rsidP="7014F9C0" w:rsidRDefault="00282D54" w14:paraId="6D47AB0E" w14:textId="29C224E5">
      <w:pPr>
        <w:jc w:val="both"/>
        <w:rPr>
          <w:rFonts w:cs="Calibri"/>
          <w:i/>
          <w:iCs/>
          <w:sz w:val="28"/>
          <w:szCs w:val="28"/>
          <w:lang w:val="uk-UA"/>
        </w:rPr>
      </w:pPr>
      <w:r w:rsidRPr="7014F9C0">
        <w:rPr>
          <w:rFonts w:cs="Calibri"/>
          <w:i/>
          <w:iCs/>
          <w:sz w:val="28"/>
          <w:szCs w:val="28"/>
          <w:lang w:val="uk-UA"/>
        </w:rPr>
        <w:t>2</w:t>
      </w:r>
      <w:r w:rsidRPr="7014F9C0" w:rsidR="5C617A9C">
        <w:rPr>
          <w:rFonts w:cs="Calibri"/>
          <w:i/>
          <w:iCs/>
          <w:sz w:val="28"/>
          <w:szCs w:val="28"/>
          <w:lang w:val="uk-UA"/>
        </w:rPr>
        <w:t>0</w:t>
      </w:r>
      <w:r w:rsidRPr="7014F9C0">
        <w:rPr>
          <w:rFonts w:cs="Calibri"/>
          <w:i/>
          <w:iCs/>
          <w:sz w:val="28"/>
          <w:szCs w:val="28"/>
          <w:lang w:val="uk-UA"/>
        </w:rPr>
        <w:t>-2</w:t>
      </w:r>
      <w:r w:rsidRPr="7014F9C0" w:rsidR="30EE8B92">
        <w:rPr>
          <w:rFonts w:cs="Calibri"/>
          <w:i/>
          <w:iCs/>
          <w:sz w:val="28"/>
          <w:szCs w:val="28"/>
          <w:lang w:val="uk-UA"/>
        </w:rPr>
        <w:t>7</w:t>
      </w:r>
      <w:r w:rsidRPr="7014F9C0">
        <w:rPr>
          <w:rFonts w:cs="Calibri"/>
          <w:i/>
          <w:iCs/>
          <w:sz w:val="28"/>
          <w:szCs w:val="28"/>
          <w:lang w:val="uk-UA"/>
        </w:rPr>
        <w:t xml:space="preserve"> </w:t>
      </w:r>
      <w:r w:rsidRPr="7014F9C0" w:rsidR="07449B59">
        <w:rPr>
          <w:rFonts w:cs="Calibri"/>
          <w:i/>
          <w:iCs/>
          <w:sz w:val="28"/>
          <w:szCs w:val="28"/>
          <w:lang w:val="uk-UA"/>
        </w:rPr>
        <w:t>березня</w:t>
      </w:r>
      <w:r w:rsidRPr="7014F9C0">
        <w:rPr>
          <w:rFonts w:cs="Calibri"/>
          <w:i/>
          <w:iCs/>
          <w:sz w:val="28"/>
          <w:szCs w:val="28"/>
          <w:lang w:val="uk-UA"/>
        </w:rPr>
        <w:t xml:space="preserve"> 2025 </w:t>
      </w:r>
    </w:p>
    <w:p w:rsidRPr="008F5E72" w:rsidR="00282D54" w:rsidP="00282D54" w:rsidRDefault="00282D54" w14:paraId="717A288D" w14:textId="77777777">
      <w:pPr>
        <w:pStyle w:val="Heading1"/>
        <w:ind w:left="709"/>
        <w:rPr>
          <w:lang w:val="uk-UA"/>
        </w:rPr>
      </w:pPr>
      <w:r w:rsidRPr="008F5E72">
        <w:rPr>
          <w:lang w:val="uk-UA"/>
        </w:rPr>
        <w:t>Російський ВПК</w:t>
      </w:r>
    </w:p>
    <w:p w:rsidR="00282D54" w:rsidP="44521EBD" w:rsidRDefault="00282D54" w14:paraId="2AB58A78" w14:textId="33BEF63C">
      <w:pPr>
        <w:pStyle w:val="ListParagraph"/>
        <w:numPr>
          <w:ilvl w:val="0"/>
          <w:numId w:val="26"/>
        </w:numPr>
        <w:rPr>
          <w:rFonts w:cs="Calibri"/>
          <w:b w:val="1"/>
          <w:bCs w:val="1"/>
          <w:i w:val="1"/>
          <w:iCs w:val="1"/>
        </w:rPr>
      </w:pPr>
      <w:r w:rsidRPr="44521EBD" w:rsidR="00282D54">
        <w:rPr>
          <w:b w:val="1"/>
          <w:bCs w:val="1"/>
          <w:i w:val="1"/>
          <w:iCs w:val="1"/>
        </w:rPr>
        <w:t>Загальний</w:t>
      </w:r>
      <w:r w:rsidRPr="44521EBD" w:rsidR="00282D54">
        <w:rPr>
          <w:b w:val="1"/>
          <w:bCs w:val="1"/>
          <w:i w:val="1"/>
          <w:iCs w:val="1"/>
        </w:rPr>
        <w:t xml:space="preserve"> </w:t>
      </w:r>
      <w:r w:rsidRPr="44521EBD" w:rsidR="00282D54">
        <w:rPr>
          <w:b w:val="1"/>
          <w:bCs w:val="1"/>
          <w:i w:val="1"/>
          <w:iCs w:val="1"/>
        </w:rPr>
        <w:t>стан</w:t>
      </w:r>
      <w:r w:rsidRPr="44521EBD" w:rsidR="00282D54">
        <w:rPr>
          <w:b w:val="1"/>
          <w:bCs w:val="1"/>
          <w:i w:val="1"/>
          <w:iCs w:val="1"/>
        </w:rPr>
        <w:t xml:space="preserve"> </w:t>
      </w:r>
      <w:r w:rsidRPr="44521EBD" w:rsidR="00282D54">
        <w:rPr>
          <w:b w:val="1"/>
          <w:bCs w:val="1"/>
          <w:i w:val="1"/>
          <w:iCs w:val="1"/>
        </w:rPr>
        <w:t>російського</w:t>
      </w:r>
      <w:r w:rsidRPr="44521EBD" w:rsidR="00282D54">
        <w:rPr>
          <w:b w:val="1"/>
          <w:bCs w:val="1"/>
          <w:i w:val="1"/>
          <w:iCs w:val="1"/>
        </w:rPr>
        <w:t xml:space="preserve"> ВПК</w:t>
      </w:r>
    </w:p>
    <w:p w:rsidR="44521EBD" w:rsidP="44521EBD" w:rsidRDefault="44521EBD" w14:paraId="41370659" w14:textId="46E29066">
      <w:pPr>
        <w:pStyle w:val="ListParagraph"/>
        <w:ind w:left="1080"/>
        <w:rPr>
          <w:rFonts w:cs="Calibri"/>
          <w:b w:val="1"/>
          <w:bCs w:val="1"/>
          <w:i w:val="1"/>
          <w:iCs w:val="1"/>
        </w:rPr>
      </w:pPr>
    </w:p>
    <w:p w:rsidR="6AB2C3C5" w:rsidP="44521EBD" w:rsidRDefault="6AB2C3C5" w14:paraId="4F52E714" w14:textId="7E6F17A9">
      <w:pPr>
        <w:pStyle w:val="ListParagraph"/>
        <w:numPr>
          <w:ilvl w:val="0"/>
          <w:numId w:val="24"/>
        </w:numPr>
        <w:rPr>
          <w:rFonts w:ascii="Calibri" w:hAnsi="Calibri" w:eastAsia="Calibri" w:cs="Calibri"/>
          <w:b w:val="0"/>
          <w:bCs w:val="0"/>
          <w:i w:val="0"/>
          <w:iCs w:val="0"/>
          <w:noProof w:val="0"/>
          <w:color w:val="000000" w:themeColor="text1" w:themeTint="FF" w:themeShade="FF"/>
          <w:sz w:val="24"/>
          <w:szCs w:val="24"/>
          <w:lang w:val="ru"/>
        </w:rPr>
      </w:pPr>
      <w:r w:rsidRPr="44521EBD" w:rsidR="7C38A02A">
        <w:rPr>
          <w:noProof w:val="0"/>
          <w:lang w:val="ru"/>
        </w:rPr>
        <w:t>Угода про військово-технічне співробітництво між РФ і Малі набула чинності</w:t>
      </w:r>
      <w:r w:rsidRPr="44521EBD">
        <w:rPr>
          <w:rStyle w:val="FootnoteReference"/>
          <w:noProof w:val="0"/>
          <w:lang w:val="ru"/>
        </w:rPr>
        <w:footnoteReference w:id="14439"/>
      </w:r>
      <w:r w:rsidRPr="44521EBD" w:rsidR="141616F3">
        <w:rPr>
          <w:noProof w:val="0"/>
          <w:lang w:val="ru"/>
        </w:rPr>
        <w:t xml:space="preserve"> </w:t>
      </w:r>
    </w:p>
    <w:p w:rsidR="6AB2C3C5" w:rsidP="44521EBD" w:rsidRDefault="6AB2C3C5" w14:paraId="6BC57C56" w14:textId="5F974508">
      <w:pPr>
        <w:pStyle w:val="ListParagraph"/>
        <w:ind w:left="1800"/>
        <w:rPr>
          <w:noProof w:val="0"/>
          <w:lang w:val="ru"/>
        </w:rPr>
      </w:pPr>
    </w:p>
    <w:p w:rsidR="6AB2C3C5" w:rsidP="44521EBD" w:rsidRDefault="6AB2C3C5" w14:paraId="2D6A4DC7" w14:textId="667F9682">
      <w:pPr>
        <w:pStyle w:val="ListParagraph"/>
        <w:ind w:left="1800"/>
        <w:rPr>
          <w:rFonts w:ascii="Calibri" w:hAnsi="Calibri" w:eastAsia="Calibri" w:cs="Calibri"/>
          <w:b w:val="0"/>
          <w:bCs w:val="0"/>
          <w:i w:val="0"/>
          <w:iCs w:val="0"/>
          <w:noProof w:val="0"/>
          <w:color w:val="000000" w:themeColor="text1" w:themeTint="FF" w:themeShade="FF"/>
          <w:sz w:val="24"/>
          <w:szCs w:val="24"/>
          <w:lang w:val="ru"/>
        </w:rPr>
      </w:pPr>
      <w:r w:rsidRPr="44521EBD" w:rsidR="3BD15F4A">
        <w:rPr>
          <w:noProof w:val="0"/>
          <w:lang w:val="ru"/>
        </w:rPr>
        <w:t>24 березня було офіційно опубліковано угоду про військово-технічне співробітництво між Росією і Малі, яка набула чинності 22 січня 2025 року. Документ передбачає постачання озброєння, техніки, запчастин, а також ремонт, модернізацію та обслуговування раніше переданої російської військової продукції, що перебуває на озброєнні армії Малі.</w:t>
      </w:r>
      <w:r w:rsidRPr="44521EBD" w:rsidR="3BD15F4A">
        <w:rPr>
          <w:noProof w:val="0"/>
          <w:lang w:val="ru"/>
        </w:rPr>
        <w:t xml:space="preserve"> </w:t>
      </w:r>
    </w:p>
    <w:p w:rsidR="6AB2C3C5" w:rsidP="44521EBD" w:rsidRDefault="6AB2C3C5" w14:paraId="7CFC86D2" w14:textId="17C839E2">
      <w:pPr>
        <w:pStyle w:val="Normal"/>
        <w:ind w:left="1800"/>
        <w:rPr>
          <w:noProof w:val="0"/>
          <w:lang w:val="ru"/>
        </w:rPr>
      </w:pPr>
    </w:p>
    <w:p w:rsidR="6AB2C3C5" w:rsidP="44521EBD" w:rsidRDefault="6AB2C3C5" w14:paraId="5F641171" w14:textId="45362771">
      <w:pPr>
        <w:pStyle w:val="Normal"/>
        <w:ind w:left="1800"/>
        <w:rPr>
          <w:rFonts w:ascii="Calibri" w:hAnsi="Calibri" w:eastAsia="Calibri" w:cs="Calibri"/>
          <w:b w:val="0"/>
          <w:bCs w:val="0"/>
          <w:i w:val="0"/>
          <w:iCs w:val="0"/>
          <w:noProof w:val="0"/>
          <w:color w:val="000000" w:themeColor="text1" w:themeTint="FF" w:themeShade="FF"/>
          <w:sz w:val="24"/>
          <w:szCs w:val="24"/>
          <w:lang w:val="ru"/>
        </w:rPr>
      </w:pPr>
      <w:r w:rsidRPr="44521EBD" w:rsidR="3BD15F4A">
        <w:rPr>
          <w:noProof w:val="0"/>
          <w:lang w:val="ru"/>
        </w:rPr>
        <w:t>Угода також містить положення про непередачу озброєнь і документації третім сторонам без письмової згоди обох сторін. На початку березня заступник міністра оборони РФ Юнус-Бек Євкуров відвідав Малі, де обговорювали розширення співпраці у сфері безпеки. Угода підтверджує зміцнення військової присутності Росії в регіоні.</w:t>
      </w:r>
    </w:p>
    <w:p w:rsidR="6AB2C3C5" w:rsidP="44521EBD" w:rsidRDefault="6AB2C3C5" w14:paraId="4FD1C47F" w14:textId="48186146">
      <w:pPr>
        <w:pStyle w:val="Normal"/>
        <w:ind w:left="1920"/>
        <w:rPr>
          <w:noProof w:val="0"/>
          <w:lang w:val="ru"/>
        </w:rPr>
      </w:pPr>
    </w:p>
    <w:p w:rsidR="6AB2C3C5" w:rsidP="44521EBD" w:rsidRDefault="6AB2C3C5" w14:paraId="1BDC9469" w14:textId="0E1ABB48">
      <w:pPr>
        <w:pStyle w:val="ListParagraph"/>
        <w:numPr>
          <w:ilvl w:val="0"/>
          <w:numId w:val="24"/>
        </w:numPr>
        <w:rPr>
          <w:rFonts w:ascii="Calibri" w:hAnsi="Calibri" w:eastAsia="游ゴシック Light" w:cs="Times New Roman"/>
          <w:b w:val="0"/>
          <w:bCs w:val="0"/>
          <w:i w:val="1"/>
          <w:iCs w:val="1"/>
          <w:noProof w:val="0"/>
          <w:sz w:val="24"/>
          <w:szCs w:val="24"/>
          <w:lang w:val="ru"/>
        </w:rPr>
      </w:pPr>
      <w:r w:rsidRPr="44521EBD" w:rsidR="0023E0F3">
        <w:rPr>
          <w:rFonts w:ascii="Calibri" w:hAnsi="Calibri" w:eastAsia="游ゴシック Light" w:cs="Times New Roman"/>
          <w:b w:val="0"/>
          <w:bCs w:val="0"/>
          <w:i w:val="1"/>
          <w:iCs w:val="1"/>
          <w:noProof w:val="0"/>
          <w:sz w:val="24"/>
          <w:szCs w:val="24"/>
          <w:lang w:val="ru"/>
        </w:rPr>
        <w:t>Оборонна промисловість Росії стикається з гострою проблемою неплатежів</w:t>
      </w:r>
      <w:r w:rsidRPr="44521EBD">
        <w:rPr>
          <w:rStyle w:val="FootnoteReference"/>
          <w:rFonts w:ascii="Calibri" w:hAnsi="Calibri" w:eastAsia="游ゴシック Light" w:cs="Times New Roman"/>
          <w:i w:val="1"/>
          <w:iCs w:val="1"/>
          <w:noProof w:val="0"/>
          <w:sz w:val="24"/>
          <w:szCs w:val="24"/>
          <w:lang w:val="ru"/>
        </w:rPr>
        <w:footnoteReference w:id="2884"/>
      </w:r>
    </w:p>
    <w:p w:rsidR="6AB2C3C5" w:rsidP="44521EBD" w:rsidRDefault="6AB2C3C5" w14:paraId="750D0265" w14:textId="660759AE">
      <w:pPr>
        <w:pStyle w:val="ListParagraph"/>
        <w:ind w:left="1800"/>
        <w:rPr>
          <w:rFonts w:ascii="Calibri" w:hAnsi="Calibri" w:eastAsia="游ゴシック Light" w:cs="Times New Roman"/>
          <w:b w:val="1"/>
          <w:bCs w:val="1"/>
          <w:i w:val="1"/>
          <w:iCs w:val="1"/>
          <w:noProof w:val="0"/>
          <w:sz w:val="24"/>
          <w:szCs w:val="24"/>
          <w:lang w:val="ru"/>
        </w:rPr>
      </w:pPr>
      <w:r w:rsidRPr="44521EBD" w:rsidR="244A3005">
        <w:rPr>
          <w:noProof w:val="0"/>
          <w:lang w:val="ru"/>
        </w:rPr>
        <w:t xml:space="preserve"> </w:t>
      </w:r>
      <w:r w:rsidRPr="44521EBD" w:rsidR="54F5A313">
        <w:rPr>
          <w:lang w:val="ru"/>
        </w:rPr>
        <w:t xml:space="preserve"> </w:t>
      </w:r>
    </w:p>
    <w:p w:rsidR="6AB2C3C5" w:rsidP="44521EBD" w:rsidRDefault="6AB2C3C5" w14:paraId="04F219BE" w14:textId="1A4D644B">
      <w:pPr>
        <w:pStyle w:val="ListParagraph"/>
        <w:ind w:left="1800"/>
        <w:rPr>
          <w:rFonts w:ascii="Calibri" w:hAnsi="Calibri" w:eastAsia="Aptos" w:cs="Arial"/>
          <w:noProof w:val="0"/>
          <w:sz w:val="24"/>
          <w:szCs w:val="24"/>
          <w:lang w:val="ru"/>
        </w:rPr>
      </w:pPr>
      <w:r w:rsidRPr="44521EBD" w:rsidR="0BA9AB69">
        <w:rPr>
          <w:noProof w:val="0"/>
          <w:lang w:val="ru"/>
        </w:rPr>
        <w:t>Економічний оглядач В'ячеслав Ширяєв пояснив, що РФ виплачує підприємствам ВПК лише 25% авансу, а решту відтягує, змушуючи постачальників і суміжні компанії фактично працювати безкоштовно. Ці малі фірми постачають сталь, обладнання, запчастини, але грошей не отримують, тому що самі холдинги посилаються на затримку держфінансування.</w:t>
      </w:r>
    </w:p>
    <w:p w:rsidR="6AB2C3C5" w:rsidP="44521EBD" w:rsidRDefault="6AB2C3C5" w14:paraId="16B02A14" w14:textId="7DB48B14">
      <w:pPr>
        <w:pStyle w:val="ListParagraph"/>
        <w:ind w:left="1800"/>
        <w:rPr>
          <w:noProof w:val="0"/>
          <w:lang w:val="ru"/>
        </w:rPr>
      </w:pPr>
    </w:p>
    <w:p w:rsidR="6AB2C3C5" w:rsidP="44521EBD" w:rsidRDefault="6AB2C3C5" w14:paraId="1F33E6AF" w14:textId="208B37BC">
      <w:pPr>
        <w:pStyle w:val="ListParagraph"/>
        <w:ind w:left="1800"/>
        <w:rPr>
          <w:rFonts w:ascii="Calibri" w:hAnsi="Calibri" w:eastAsia="Aptos" w:cs="Arial"/>
          <w:noProof w:val="0"/>
          <w:sz w:val="24"/>
          <w:szCs w:val="24"/>
          <w:lang w:val="ru"/>
        </w:rPr>
      </w:pPr>
      <w:r w:rsidRPr="44521EBD" w:rsidR="0BA9AB69">
        <w:rPr>
          <w:noProof w:val="0"/>
          <w:lang w:val="ru"/>
        </w:rPr>
        <w:t>Ситуацію погіршують високі банківські ставки - до 35%, що робить перекредитування неможливим. У результаті дрібні підрядники ВПК балансують на межі банкрутства, не можуть обслуговувати поточні кредити, і це вже створює загрозу банківській системі. Незважаючи на очевидне рішення - підвищити аванс до 75%, бюджет РФ не в змозі це потягнути: тільки за січень-лютий 2025 року дефіцит склав 2,7 трильйона рублів. Без системних змін оборонна економіка ризикує захлинутися. «Цю проблему неможливо вирішити», - підсумував Ширяєв.</w:t>
      </w:r>
    </w:p>
    <w:p w:rsidR="6AB2C3C5" w:rsidP="44521EBD" w:rsidRDefault="6AB2C3C5" w14:paraId="737F4DD0" w14:textId="761F9AC5">
      <w:pPr>
        <w:pStyle w:val="ListParagraph"/>
        <w:numPr>
          <w:ilvl w:val="0"/>
          <w:numId w:val="24"/>
        </w:numPr>
        <w:rPr>
          <w:noProof w:val="0"/>
          <w:lang w:val="ru"/>
        </w:rPr>
      </w:pPr>
      <w:r w:rsidRPr="44521EBD" w:rsidR="717C9F65">
        <w:rPr>
          <w:noProof w:val="0"/>
          <w:lang w:val="ru"/>
        </w:rPr>
        <w:t>Російські компанії в галузі БАС наростили частку у світовому ринку</w:t>
      </w:r>
      <w:r w:rsidRPr="44521EBD">
        <w:rPr>
          <w:rStyle w:val="FootnoteReference"/>
          <w:noProof w:val="0"/>
          <w:lang w:val="ru"/>
        </w:rPr>
        <w:footnoteReference w:id="14098"/>
      </w:r>
      <w:r w:rsidRPr="44521EBD" w:rsidR="011BABF6">
        <w:rPr>
          <w:noProof w:val="0"/>
          <w:lang w:val="ru"/>
        </w:rPr>
        <w:t xml:space="preserve"> </w:t>
      </w:r>
    </w:p>
    <w:p w:rsidR="6AB2C3C5" w:rsidP="44521EBD" w:rsidRDefault="6AB2C3C5" w14:paraId="0E1B29F2" w14:textId="65AE71D4">
      <w:pPr>
        <w:pStyle w:val="ListParagraph"/>
        <w:rPr>
          <w:noProof w:val="0"/>
          <w:lang w:val="ru"/>
        </w:rPr>
      </w:pPr>
    </w:p>
    <w:p w:rsidR="6AB2C3C5" w:rsidP="44521EBD" w:rsidRDefault="6AB2C3C5" w14:paraId="42B8F338" w14:textId="04EC0070">
      <w:pPr>
        <w:pStyle w:val="ListParagraph"/>
        <w:ind w:left="1920"/>
        <w:rPr>
          <w:rFonts w:ascii="Calibri" w:hAnsi="Calibri" w:eastAsia="Aptos" w:cs="Arial"/>
          <w:noProof w:val="0"/>
          <w:sz w:val="24"/>
          <w:szCs w:val="24"/>
          <w:lang w:val="ru"/>
        </w:rPr>
      </w:pPr>
      <w:r w:rsidRPr="44521EBD" w:rsidR="455D312E">
        <w:rPr>
          <w:noProof w:val="0"/>
          <w:lang w:val="ru"/>
        </w:rPr>
        <w:t xml:space="preserve">У 2023 р. виручка російських компаній у сфері БАС як у цивільному, так і в оборонному секторі становила в сукупності від 3 до 6% світового ринк </w:t>
      </w:r>
      <w:r w:rsidRPr="44521EBD" w:rsidR="455D312E">
        <w:rPr>
          <w:noProof w:val="0"/>
          <w:lang w:val="ru"/>
        </w:rPr>
        <w:t>Російський ринок безпілотних авіаційних систем (БАС) у 2024 р. становив 7% від загальносвітового, або 250 млрд руб.</w:t>
      </w:r>
    </w:p>
    <w:p w:rsidR="6AB2C3C5" w:rsidP="44521EBD" w:rsidRDefault="6AB2C3C5" w14:paraId="2D19BA5D" w14:textId="104EF73C">
      <w:pPr>
        <w:numPr>
          <w:ilvl w:val="0"/>
          <w:numId w:val="0"/>
        </w:numPr>
        <w:ind w:left="1920"/>
        <w:rPr>
          <w:rFonts w:ascii="Calibri" w:hAnsi="Calibri" w:eastAsia="Aptos" w:cs="Arial"/>
          <w:noProof w:val="0"/>
          <w:sz w:val="24"/>
          <w:szCs w:val="24"/>
          <w:lang w:val="ru"/>
        </w:rPr>
      </w:pPr>
    </w:p>
    <w:p w:rsidR="6AB2C3C5" w:rsidP="44521EBD" w:rsidRDefault="6AB2C3C5" w14:paraId="667C071E" w14:textId="2FA58771">
      <w:pPr>
        <w:pStyle w:val="ListParagraph"/>
        <w:numPr>
          <w:ilvl w:val="0"/>
          <w:numId w:val="24"/>
        </w:numPr>
        <w:rPr>
          <w:rFonts w:ascii="Calibri" w:hAnsi="Calibri" w:eastAsia="Aptos" w:cs="Arial"/>
          <w:noProof w:val="0"/>
          <w:sz w:val="24"/>
          <w:szCs w:val="24"/>
          <w:lang w:val="ru"/>
        </w:rPr>
      </w:pPr>
      <w:r w:rsidRPr="44521EBD" w:rsidR="7F8F6A76">
        <w:rPr>
          <w:noProof w:val="0"/>
          <w:lang w:val="ru"/>
        </w:rPr>
        <w:t>Міноборони Індії затвердило закупівлі озброєнь російського виробництва</w:t>
      </w:r>
      <w:r w:rsidRPr="44521EBD">
        <w:rPr>
          <w:rStyle w:val="FootnoteReference"/>
          <w:rFonts w:ascii="Calibri" w:hAnsi="Calibri" w:eastAsia="Aptos" w:cs="Arial"/>
          <w:noProof w:val="0"/>
          <w:sz w:val="24"/>
          <w:szCs w:val="24"/>
          <w:lang w:val="ru"/>
        </w:rPr>
        <w:footnoteReference w:id="27341"/>
      </w:r>
      <w:r w:rsidRPr="44521EBD" w:rsidR="077E5110">
        <w:rPr>
          <w:noProof w:val="0"/>
          <w:lang w:val="ru"/>
        </w:rPr>
        <w:t xml:space="preserve"> </w:t>
      </w:r>
    </w:p>
    <w:p w:rsidR="6AB2C3C5" w:rsidP="44521EBD" w:rsidRDefault="6AB2C3C5" w14:paraId="4E9CBD98" w14:textId="326D67F8">
      <w:pPr>
        <w:numPr>
          <w:ilvl w:val="0"/>
          <w:numId w:val="0"/>
        </w:numPr>
        <w:ind w:left="1920"/>
        <w:rPr>
          <w:rFonts w:ascii="Calibri" w:hAnsi="Calibri" w:eastAsia="Aptos" w:cs="Arial"/>
          <w:noProof w:val="0"/>
          <w:sz w:val="24"/>
          <w:szCs w:val="24"/>
          <w:lang w:val="ru"/>
        </w:rPr>
      </w:pPr>
    </w:p>
    <w:p w:rsidR="6AB2C3C5" w:rsidP="44521EBD" w:rsidRDefault="6AB2C3C5" w14:paraId="65592506" w14:textId="7CE6902D">
      <w:pPr>
        <w:pStyle w:val="ListParagraph"/>
        <w:ind w:left="1920"/>
        <w:rPr>
          <w:rFonts w:ascii="Calibri" w:hAnsi="Calibri" w:eastAsia="Aptos" w:cs="Arial"/>
          <w:noProof w:val="0"/>
          <w:sz w:val="24"/>
          <w:szCs w:val="24"/>
          <w:lang w:val="ru"/>
        </w:rPr>
      </w:pPr>
      <w:r w:rsidRPr="44521EBD" w:rsidR="05F90FBF">
        <w:rPr>
          <w:noProof w:val="0"/>
          <w:lang w:val="ru"/>
        </w:rPr>
        <w:t>Індія закупить російські озброєння на $6,3 млрд, включно з продукцією ОПК і спільними розробками. Рада з оборонних закупівель (DAC) під головуванням міністра оборони Раджнатха Сінгха схвалила оновлення танків Т-90, вироблених за російською ліцензією, новими двигунами потужністю 1350 к.с. - для підвищення їхньої мобільності, особливо у високогір'ях.</w:t>
      </w:r>
    </w:p>
    <w:p w:rsidR="6AB2C3C5" w:rsidP="44521EBD" w:rsidRDefault="6AB2C3C5" w14:paraId="0FA44282" w14:textId="71466907">
      <w:pPr>
        <w:pStyle w:val="ListParagraph"/>
        <w:ind w:left="1920"/>
        <w:rPr>
          <w:noProof w:val="0"/>
          <w:lang w:val="ru"/>
        </w:rPr>
      </w:pPr>
    </w:p>
    <w:p w:rsidR="6AB2C3C5" w:rsidP="44521EBD" w:rsidRDefault="6AB2C3C5" w14:paraId="28451AF2" w14:textId="1338F83E">
      <w:pPr>
        <w:pStyle w:val="ListParagraph"/>
        <w:ind w:left="1920"/>
        <w:rPr>
          <w:rFonts w:ascii="Calibri" w:hAnsi="Calibri" w:eastAsia="Aptos" w:cs="Arial"/>
          <w:noProof w:val="0"/>
          <w:sz w:val="24"/>
          <w:szCs w:val="24"/>
          <w:lang w:val="ru"/>
        </w:rPr>
      </w:pPr>
      <w:r w:rsidRPr="44521EBD" w:rsidR="05F90FBF">
        <w:rPr>
          <w:noProof w:val="0"/>
          <w:lang w:val="ru"/>
        </w:rPr>
        <w:t>Також планується формування нових підрозділів армії і ВПС, оснащених ракетами BrahMos - спільною розробкою РФ та Індії. Очікується, що на закупівлю BrahMos виділять близько $2,3 млрд.</w:t>
      </w:r>
    </w:p>
    <w:p w:rsidR="6AB2C3C5" w:rsidP="44521EBD" w:rsidRDefault="6AB2C3C5" w14:paraId="310F3460" w14:textId="303D5DA5">
      <w:pPr>
        <w:pStyle w:val="ListParagraph"/>
        <w:ind w:left="1920"/>
        <w:rPr>
          <w:noProof w:val="0"/>
          <w:lang w:val="ru"/>
        </w:rPr>
      </w:pPr>
    </w:p>
    <w:p w:rsidR="6AB2C3C5" w:rsidP="44521EBD" w:rsidRDefault="6AB2C3C5" w14:paraId="325638EE" w14:textId="21C50006">
      <w:pPr>
        <w:pStyle w:val="ListParagraph"/>
        <w:ind w:left="1920"/>
        <w:rPr>
          <w:rFonts w:ascii="Calibri" w:hAnsi="Calibri" w:eastAsia="Aptos" w:cs="Arial"/>
          <w:noProof w:val="0"/>
          <w:sz w:val="24"/>
          <w:szCs w:val="24"/>
          <w:lang w:val="ru"/>
        </w:rPr>
      </w:pPr>
      <w:r w:rsidRPr="44521EBD" w:rsidR="05F90FBF">
        <w:rPr>
          <w:noProof w:val="0"/>
          <w:lang w:val="ru"/>
        </w:rPr>
        <w:t>Крім того, Індія проявляє дедалі більший інтерес до російського винищувача п'ятого покоління Су-57 - як більш сумісного з її ВПС, ніж американський F-35.</w:t>
      </w:r>
    </w:p>
    <w:p w:rsidR="6AB2C3C5" w:rsidP="44521EBD" w:rsidRDefault="6AB2C3C5" w14:paraId="45D8FD39" w14:textId="4B6369B5">
      <w:pPr>
        <w:pStyle w:val="Normal"/>
        <w:ind w:left="1920"/>
        <w:rPr>
          <w:rFonts w:ascii="Calibri" w:hAnsi="Calibri" w:eastAsia="Aptos" w:cs="Arial"/>
          <w:noProof w:val="0"/>
          <w:sz w:val="24"/>
          <w:szCs w:val="24"/>
          <w:lang w:val="ru"/>
        </w:rPr>
      </w:pPr>
    </w:p>
    <w:p w:rsidR="6AB2C3C5" w:rsidP="44521EBD" w:rsidRDefault="6AB2C3C5" w14:paraId="50C1B100" w14:textId="6D7CF0B9">
      <w:pPr>
        <w:pStyle w:val="ListParagraph"/>
        <w:numPr>
          <w:ilvl w:val="0"/>
          <w:numId w:val="24"/>
        </w:numPr>
        <w:rPr>
          <w:rFonts w:ascii="Calibri" w:hAnsi="Calibri" w:eastAsia="Aptos" w:cs="Arial"/>
          <w:b w:val="0"/>
          <w:bCs w:val="0"/>
          <w:noProof w:val="0"/>
          <w:sz w:val="24"/>
          <w:szCs w:val="24"/>
          <w:lang w:val="ru"/>
        </w:rPr>
      </w:pPr>
      <w:r w:rsidRPr="44521EBD" w:rsidR="2818121C">
        <w:rPr>
          <w:rFonts w:ascii="Calibri" w:hAnsi="Calibri" w:eastAsia="Aptos" w:cs="Arial"/>
          <w:b w:val="0"/>
          <w:bCs w:val="0"/>
          <w:i w:val="1"/>
          <w:iCs w:val="1"/>
          <w:noProof w:val="0"/>
          <w:sz w:val="24"/>
          <w:szCs w:val="24"/>
          <w:lang w:val="ru"/>
        </w:rPr>
        <w:t>Щонайменше 287 білоруських підприємств виробляють зброю для потреб Росії</w:t>
      </w:r>
      <w:r w:rsidRPr="44521EBD">
        <w:rPr>
          <w:rStyle w:val="FootnoteReference"/>
          <w:rFonts w:ascii="Calibri" w:hAnsi="Calibri" w:eastAsia="Aptos" w:cs="Arial"/>
          <w:b w:val="0"/>
          <w:bCs w:val="0"/>
          <w:noProof w:val="0"/>
          <w:sz w:val="24"/>
          <w:szCs w:val="24"/>
          <w:lang w:val="ru"/>
        </w:rPr>
        <w:footnoteReference w:id="5676"/>
      </w:r>
      <w:r w:rsidRPr="44521EBD" w:rsidR="595B2B1E">
        <w:rPr>
          <w:rFonts w:ascii="Calibri" w:hAnsi="Calibri" w:eastAsia="Aptos" w:cs="Arial"/>
          <w:b w:val="0"/>
          <w:bCs w:val="0"/>
          <w:i w:val="1"/>
          <w:iCs w:val="1"/>
          <w:noProof w:val="0"/>
          <w:sz w:val="24"/>
          <w:szCs w:val="24"/>
          <w:lang w:val="ru"/>
        </w:rPr>
        <w:t xml:space="preserve"> </w:t>
      </w:r>
    </w:p>
    <w:p w:rsidR="6AB2C3C5" w:rsidP="44521EBD" w:rsidRDefault="6AB2C3C5" w14:paraId="450C5903" w14:textId="60AF3141">
      <w:pPr>
        <w:pStyle w:val="ListParagraph"/>
        <w:ind w:left="1800"/>
        <w:rPr>
          <w:rFonts w:ascii="Calibri" w:hAnsi="Calibri" w:eastAsia="Aptos" w:cs="Arial"/>
          <w:b w:val="0"/>
          <w:bCs w:val="0"/>
          <w:noProof w:val="0"/>
          <w:sz w:val="24"/>
          <w:szCs w:val="24"/>
          <w:lang w:val="ru"/>
        </w:rPr>
      </w:pPr>
    </w:p>
    <w:p w:rsidR="6AB2C3C5" w:rsidP="44521EBD" w:rsidRDefault="6AB2C3C5" w14:paraId="4A4732D6" w14:textId="70BA95DA">
      <w:pPr>
        <w:pStyle w:val="ListParagraph"/>
        <w:ind w:left="1800"/>
        <w:rPr>
          <w:rFonts w:ascii="Calibri" w:hAnsi="Calibri" w:eastAsia="Aptos" w:cs="Arial"/>
          <w:b w:val="0"/>
          <w:bCs w:val="0"/>
          <w:noProof w:val="0"/>
          <w:sz w:val="24"/>
          <w:szCs w:val="24"/>
          <w:lang w:val="ru"/>
        </w:rPr>
      </w:pPr>
      <w:r w:rsidRPr="44521EBD" w:rsidR="595B2B1E">
        <w:rPr>
          <w:rFonts w:ascii="Calibri" w:hAnsi="Calibri" w:eastAsia="Aptos" w:cs="Arial"/>
          <w:b w:val="0"/>
          <w:bCs w:val="0"/>
          <w:noProof w:val="0"/>
          <w:sz w:val="24"/>
          <w:szCs w:val="24"/>
          <w:lang w:val="ru"/>
        </w:rPr>
        <w:t>Лідерка білоруських демократичних сил Світлана Тихановська повідомила в Раді Європи про 287 білоруських підприємств, які виробляють зброю для потреб Росії. Цифри надала організація колишніх силовиків BelPol. Згідно з проведеним нею розслідуванням, результати якого поки що не були опубліковані, виробниче обслуговування війни ініціював сам режим Лукашенка, що було продиктовано, зокрема, економічними інтересами.</w:t>
      </w:r>
    </w:p>
    <w:p w:rsidR="6AB2C3C5" w:rsidP="44521EBD" w:rsidRDefault="6AB2C3C5" w14:paraId="1A690E80" w14:textId="02739E26">
      <w:pPr>
        <w:pStyle w:val="ListParagraph"/>
        <w:ind w:left="1800"/>
        <w:rPr>
          <w:rFonts w:ascii="Calibri" w:hAnsi="Calibri" w:eastAsia="Aptos" w:cs="Arial"/>
          <w:b w:val="0"/>
          <w:bCs w:val="0"/>
          <w:noProof w:val="0"/>
          <w:sz w:val="24"/>
          <w:szCs w:val="24"/>
          <w:lang w:val="ru"/>
        </w:rPr>
      </w:pPr>
      <w:r w:rsidRPr="44521EBD" w:rsidR="595B2B1E">
        <w:rPr>
          <w:rFonts w:ascii="Calibri" w:hAnsi="Calibri" w:eastAsia="Aptos" w:cs="Arial"/>
          <w:b w:val="0"/>
          <w:bCs w:val="0"/>
          <w:noProof w:val="0"/>
          <w:sz w:val="24"/>
          <w:szCs w:val="24"/>
          <w:lang w:val="ru"/>
        </w:rPr>
        <w:t xml:space="preserve"> </w:t>
      </w:r>
    </w:p>
    <w:p w:rsidR="6AB2C3C5" w:rsidP="44521EBD" w:rsidRDefault="6AB2C3C5" w14:paraId="0F93D87F" w14:textId="186A5C61">
      <w:pPr>
        <w:pStyle w:val="ListParagraph"/>
        <w:ind w:left="1800"/>
        <w:rPr>
          <w:rFonts w:ascii="Calibri" w:hAnsi="Calibri" w:eastAsia="Aptos" w:cs="Arial"/>
          <w:b w:val="0"/>
          <w:bCs w:val="0"/>
          <w:noProof w:val="0"/>
          <w:sz w:val="24"/>
          <w:szCs w:val="24"/>
          <w:lang w:val="ru"/>
        </w:rPr>
      </w:pPr>
      <w:r w:rsidRPr="44521EBD" w:rsidR="595B2B1E">
        <w:rPr>
          <w:rFonts w:ascii="Calibri" w:hAnsi="Calibri" w:eastAsia="Aptos" w:cs="Arial"/>
          <w:b w:val="0"/>
          <w:bCs w:val="0"/>
          <w:noProof w:val="0"/>
          <w:sz w:val="24"/>
          <w:szCs w:val="24"/>
          <w:lang w:val="ru"/>
        </w:rPr>
        <w:t>На сьогодні виробляються: реактивні снаряди калібру 122 мм (для «Град»), артилерійські боєприпаси, понад 30 видів БПЛА, включно з ударними «Чекан» і «Миротворець» - багато з них пройшли випробування в Україні, поставлено близько 1000 БПЛА в РФ, приціли для модернізації радянської бронетехніки, мікрочіпи (підприємства «Інтеграл» і «Планар»), патрони, обмундирування, ящики для зберігання снарядів.</w:t>
      </w:r>
    </w:p>
    <w:p w:rsidR="6AB2C3C5" w:rsidP="44521EBD" w:rsidRDefault="6AB2C3C5" w14:paraId="3050D993" w14:textId="53A1F2EA">
      <w:pPr>
        <w:pStyle w:val="ListParagraph"/>
        <w:ind w:left="1800"/>
        <w:rPr>
          <w:rFonts w:ascii="Calibri" w:hAnsi="Calibri" w:eastAsia="Aptos" w:cs="Arial"/>
          <w:b w:val="1"/>
          <w:bCs w:val="1"/>
          <w:noProof w:val="0"/>
          <w:sz w:val="24"/>
          <w:szCs w:val="24"/>
          <w:lang w:val="ru"/>
        </w:rPr>
      </w:pPr>
    </w:p>
    <w:p w:rsidR="6AB2C3C5" w:rsidP="44521EBD" w:rsidRDefault="6AB2C3C5" w14:paraId="3A94F279" w14:textId="7CEF2B3B">
      <w:pPr>
        <w:pStyle w:val="ListParagraph"/>
        <w:numPr>
          <w:ilvl w:val="0"/>
          <w:numId w:val="26"/>
        </w:numPr>
        <w:rPr>
          <w:rFonts w:ascii="Calibri" w:hAnsi="Calibri" w:eastAsia="Aptos" w:cs="Arial"/>
          <w:b w:val="1"/>
          <w:bCs w:val="1"/>
          <w:i w:val="1"/>
          <w:iCs w:val="1"/>
          <w:noProof w:val="0"/>
          <w:color w:val="000000" w:themeColor="text1" w:themeTint="FF" w:themeShade="FF"/>
          <w:sz w:val="24"/>
          <w:szCs w:val="24"/>
          <w:lang w:val="ru"/>
        </w:rPr>
      </w:pPr>
      <w:r w:rsidRPr="44521EBD" w:rsidR="7121DC8D">
        <w:rPr>
          <w:b w:val="1"/>
          <w:bCs w:val="1"/>
          <w:i w:val="1"/>
          <w:iCs w:val="1"/>
          <w:noProof w:val="0"/>
          <w:lang w:val="ru"/>
        </w:rPr>
        <w:t>Підприємства ВПК</w:t>
      </w:r>
    </w:p>
    <w:p w:rsidR="6AB2C3C5" w:rsidP="44521EBD" w:rsidRDefault="6AB2C3C5" w14:paraId="2EF9C963" w14:textId="36530192">
      <w:pPr>
        <w:pStyle w:val="ListParagraph"/>
        <w:numPr>
          <w:ilvl w:val="0"/>
          <w:numId w:val="29"/>
        </w:numPr>
        <w:rPr>
          <w:rFonts w:ascii="Calibri" w:hAnsi="Calibri" w:eastAsia="Aptos" w:cs="Arial"/>
          <w:b w:val="0"/>
          <w:bCs w:val="0"/>
          <w:i w:val="1"/>
          <w:iCs w:val="1"/>
          <w:noProof w:val="0"/>
          <w:sz w:val="24"/>
          <w:szCs w:val="24"/>
          <w:lang w:val="ru"/>
        </w:rPr>
      </w:pPr>
      <w:r w:rsidRPr="44521EBD" w:rsidR="5A3B2DC2">
        <w:rPr>
          <w:rFonts w:ascii="Calibri" w:hAnsi="Calibri" w:eastAsia="Aptos" w:cs="Arial"/>
          <w:b w:val="0"/>
          <w:bCs w:val="0"/>
          <w:i w:val="1"/>
          <w:iCs w:val="1"/>
          <w:noProof w:val="0"/>
          <w:sz w:val="24"/>
          <w:szCs w:val="24"/>
          <w:lang w:val="ru"/>
        </w:rPr>
        <w:t>Холдинг «Високоточні комплекси» Ростех</w:t>
      </w:r>
      <w:r w:rsidRPr="44521EBD" w:rsidR="31A69ADA">
        <w:rPr>
          <w:rFonts w:ascii="Calibri" w:hAnsi="Calibri" w:eastAsia="Aptos" w:cs="Arial"/>
          <w:b w:val="0"/>
          <w:bCs w:val="0"/>
          <w:i w:val="1"/>
          <w:iCs w:val="1"/>
          <w:noProof w:val="0"/>
          <w:sz w:val="24"/>
          <w:szCs w:val="24"/>
          <w:lang w:val="ru"/>
        </w:rPr>
        <w:t>у</w:t>
      </w:r>
      <w:r w:rsidRPr="44521EBD" w:rsidR="5A3B2DC2">
        <w:rPr>
          <w:rFonts w:ascii="Calibri" w:hAnsi="Calibri" w:eastAsia="Aptos" w:cs="Arial"/>
          <w:b w:val="0"/>
          <w:bCs w:val="0"/>
          <w:i w:val="1"/>
          <w:iCs w:val="1"/>
          <w:noProof w:val="0"/>
          <w:sz w:val="24"/>
          <w:szCs w:val="24"/>
          <w:lang w:val="ru"/>
        </w:rPr>
        <w:t xml:space="preserve"> поставив замовнику партію бойових машин ЗРПК «Панцир-С» у рамках державного оборонного замовлення</w:t>
      </w:r>
      <w:r w:rsidRPr="44521EBD">
        <w:rPr>
          <w:rStyle w:val="FootnoteReference"/>
          <w:rFonts w:ascii="Calibri" w:hAnsi="Calibri" w:eastAsia="Aptos" w:cs="Arial"/>
          <w:b w:val="0"/>
          <w:bCs w:val="0"/>
          <w:i w:val="1"/>
          <w:iCs w:val="1"/>
          <w:noProof w:val="0"/>
          <w:sz w:val="24"/>
          <w:szCs w:val="24"/>
          <w:lang w:val="ru"/>
        </w:rPr>
        <w:footnoteReference w:id="30414"/>
      </w:r>
    </w:p>
    <w:p w:rsidR="6AB2C3C5" w:rsidP="44521EBD" w:rsidRDefault="6AB2C3C5" w14:paraId="26B0CAC9" w14:textId="14B5FA12">
      <w:pPr>
        <w:pStyle w:val="ListParagraph"/>
        <w:ind w:left="2160"/>
        <w:rPr>
          <w:rFonts w:ascii="Calibri" w:hAnsi="Calibri" w:eastAsia="Aptos" w:cs="Arial"/>
          <w:b w:val="1"/>
          <w:bCs w:val="1"/>
          <w:i w:val="1"/>
          <w:iCs w:val="1"/>
          <w:noProof w:val="0"/>
          <w:sz w:val="24"/>
          <w:szCs w:val="24"/>
          <w:lang w:val="ru"/>
        </w:rPr>
      </w:pPr>
    </w:p>
    <w:p w:rsidR="6AB2C3C5" w:rsidP="44521EBD" w:rsidRDefault="6AB2C3C5" w14:paraId="716817AF" w14:textId="56130A93">
      <w:pPr>
        <w:pStyle w:val="ListParagraph"/>
        <w:ind w:left="2160"/>
        <w:rPr>
          <w:rFonts w:ascii="Calibri" w:hAnsi="Calibri" w:eastAsia="Aptos" w:cs="Arial"/>
          <w:b w:val="0"/>
          <w:bCs w:val="0"/>
          <w:i w:val="0"/>
          <w:iCs w:val="0"/>
          <w:noProof w:val="0"/>
          <w:sz w:val="24"/>
          <w:szCs w:val="24"/>
          <w:lang w:val="ru"/>
        </w:rPr>
      </w:pPr>
      <w:r w:rsidRPr="44521EBD" w:rsidR="5A3B2DC2">
        <w:rPr>
          <w:rFonts w:ascii="Calibri" w:hAnsi="Calibri" w:eastAsia="Aptos" w:cs="Arial"/>
          <w:b w:val="0"/>
          <w:bCs w:val="0"/>
          <w:i w:val="0"/>
          <w:iCs w:val="0"/>
          <w:noProof w:val="0"/>
          <w:sz w:val="24"/>
          <w:szCs w:val="24"/>
          <w:lang w:val="ru"/>
        </w:rPr>
        <w:t>«Панцирі» пройшли необхідні випробування і були прийняті представниками військового приймання.</w:t>
      </w:r>
    </w:p>
    <w:p w:rsidR="6AB2C3C5" w:rsidP="44521EBD" w:rsidRDefault="6AB2C3C5" w14:paraId="4A1E7D04" w14:textId="539E84A9">
      <w:pPr>
        <w:pStyle w:val="ListParagraph"/>
        <w:ind w:left="2160"/>
        <w:rPr>
          <w:rFonts w:ascii="Calibri" w:hAnsi="Calibri" w:eastAsia="Aptos" w:cs="Arial"/>
          <w:b w:val="0"/>
          <w:bCs w:val="0"/>
          <w:i w:val="0"/>
          <w:iCs w:val="0"/>
          <w:noProof w:val="0"/>
          <w:sz w:val="24"/>
          <w:szCs w:val="24"/>
          <w:lang w:val="ru"/>
        </w:rPr>
      </w:pPr>
      <w:r w:rsidRPr="44521EBD" w:rsidR="5A3B2DC2">
        <w:rPr>
          <w:rFonts w:ascii="Calibri" w:hAnsi="Calibri" w:eastAsia="Aptos" w:cs="Arial"/>
          <w:b w:val="0"/>
          <w:bCs w:val="0"/>
          <w:i w:val="0"/>
          <w:iCs w:val="0"/>
          <w:noProof w:val="0"/>
          <w:sz w:val="24"/>
          <w:szCs w:val="24"/>
          <w:lang w:val="ru"/>
        </w:rPr>
        <w:t xml:space="preserve"> </w:t>
      </w:r>
    </w:p>
    <w:p w:rsidR="6AB2C3C5" w:rsidP="44521EBD" w:rsidRDefault="6AB2C3C5" w14:paraId="273F9F76" w14:textId="01EA9B15">
      <w:pPr>
        <w:pStyle w:val="ListParagraph"/>
        <w:ind w:left="2160"/>
        <w:rPr>
          <w:rFonts w:ascii="Calibri" w:hAnsi="Calibri" w:eastAsia="Aptos" w:cs="Arial"/>
          <w:b w:val="0"/>
          <w:bCs w:val="0"/>
          <w:i w:val="0"/>
          <w:iCs w:val="0"/>
          <w:noProof w:val="0"/>
          <w:sz w:val="24"/>
          <w:szCs w:val="24"/>
          <w:lang w:val="ru"/>
        </w:rPr>
      </w:pPr>
      <w:r w:rsidRPr="44521EBD" w:rsidR="5A3B2DC2">
        <w:rPr>
          <w:rFonts w:ascii="Calibri" w:hAnsi="Calibri" w:eastAsia="Aptos" w:cs="Arial"/>
          <w:b w:val="0"/>
          <w:bCs w:val="0"/>
          <w:i w:val="0"/>
          <w:iCs w:val="0"/>
          <w:noProof w:val="0"/>
          <w:sz w:val="24"/>
          <w:szCs w:val="24"/>
          <w:lang w:val="ru"/>
        </w:rPr>
        <w:t>У лютому на Міжнародній виставці озброєнь IDEX 2025 в Абу-Дабі (ОАЕ) «Високоточні комплекси» вперше за кордоном представили новітній комплекс «Панцир-СМД-Е». Він призначений для захисту промислових і адміністративних об'єктів від масованих атак БПЛА.</w:t>
      </w:r>
    </w:p>
    <w:p w:rsidR="6AB2C3C5" w:rsidP="44521EBD" w:rsidRDefault="6AB2C3C5" w14:paraId="53B77A47" w14:textId="193CF0D2">
      <w:pPr>
        <w:pStyle w:val="ListParagraph"/>
        <w:ind w:left="2160"/>
        <w:rPr>
          <w:rFonts w:ascii="Calibri" w:hAnsi="Calibri" w:eastAsia="Aptos" w:cs="Arial"/>
          <w:b w:val="0"/>
          <w:bCs w:val="0"/>
          <w:i w:val="0"/>
          <w:iCs w:val="0"/>
          <w:noProof w:val="0"/>
          <w:sz w:val="24"/>
          <w:szCs w:val="24"/>
          <w:lang w:val="ru"/>
        </w:rPr>
      </w:pPr>
    </w:p>
    <w:p w:rsidR="6AB2C3C5" w:rsidP="44521EBD" w:rsidRDefault="6AB2C3C5" w14:paraId="467FE425" w14:textId="30669A83">
      <w:pPr>
        <w:pStyle w:val="ListParagraph"/>
        <w:numPr>
          <w:ilvl w:val="0"/>
          <w:numId w:val="29"/>
        </w:numPr>
        <w:rPr>
          <w:rFonts w:ascii="Calibri" w:hAnsi="Calibri" w:eastAsia="Aptos" w:cs="Arial"/>
          <w:b w:val="0"/>
          <w:bCs w:val="0"/>
          <w:i w:val="1"/>
          <w:iCs w:val="1"/>
          <w:noProof w:val="0"/>
          <w:sz w:val="24"/>
          <w:szCs w:val="24"/>
          <w:lang w:val="ru"/>
        </w:rPr>
      </w:pPr>
      <w:r w:rsidRPr="44521EBD" w:rsidR="00E26771">
        <w:rPr>
          <w:rFonts w:ascii="Calibri" w:hAnsi="Calibri" w:eastAsia="Aptos" w:cs="Arial"/>
          <w:b w:val="0"/>
          <w:bCs w:val="0"/>
          <w:i w:val="1"/>
          <w:iCs w:val="1"/>
          <w:noProof w:val="0"/>
          <w:sz w:val="24"/>
          <w:szCs w:val="24"/>
          <w:lang w:val="ru"/>
        </w:rPr>
        <w:t>Нова гігафабрика повністю закриє потреби країни в акумуляторах для БАС</w:t>
      </w:r>
      <w:r w:rsidRPr="44521EBD">
        <w:rPr>
          <w:rStyle w:val="FootnoteReference"/>
          <w:rFonts w:ascii="Calibri" w:hAnsi="Calibri" w:eastAsia="Aptos" w:cs="Arial"/>
          <w:b w:val="0"/>
          <w:bCs w:val="0"/>
          <w:i w:val="1"/>
          <w:iCs w:val="1"/>
          <w:noProof w:val="0"/>
          <w:sz w:val="24"/>
          <w:szCs w:val="24"/>
          <w:lang w:val="ru"/>
        </w:rPr>
        <w:footnoteReference w:id="24354"/>
      </w:r>
    </w:p>
    <w:p w:rsidR="6AB2C3C5" w:rsidP="44521EBD" w:rsidRDefault="6AB2C3C5" w14:paraId="268F8CAF" w14:textId="288520A1">
      <w:pPr>
        <w:pStyle w:val="Normal"/>
        <w:ind w:left="2160"/>
        <w:rPr>
          <w:rFonts w:ascii="Calibri" w:hAnsi="Calibri" w:eastAsia="Aptos" w:cs="Arial"/>
          <w:b w:val="1"/>
          <w:bCs w:val="1"/>
          <w:i w:val="1"/>
          <w:iCs w:val="1"/>
          <w:noProof w:val="0"/>
          <w:sz w:val="24"/>
          <w:szCs w:val="24"/>
          <w:lang w:val="ru"/>
        </w:rPr>
      </w:pPr>
    </w:p>
    <w:p w:rsidR="6AB2C3C5" w:rsidP="44521EBD" w:rsidRDefault="6AB2C3C5" w14:paraId="7CF4F4DF" w14:textId="605AC670">
      <w:pPr>
        <w:pStyle w:val="ListParagraph"/>
        <w:ind w:left="2160"/>
        <w:rPr>
          <w:rFonts w:ascii="Calibri" w:hAnsi="Calibri" w:eastAsia="Aptos" w:cs="Arial"/>
          <w:noProof w:val="0"/>
          <w:sz w:val="24"/>
          <w:szCs w:val="24"/>
          <w:lang w:val="uk"/>
        </w:rPr>
      </w:pPr>
      <w:r w:rsidRPr="44521EBD" w:rsidR="00E26771">
        <w:rPr>
          <w:rFonts w:ascii="Calibri" w:hAnsi="Calibri" w:eastAsia="Aptos" w:cs="Arial"/>
          <w:noProof w:val="0"/>
          <w:sz w:val="24"/>
          <w:szCs w:val="24"/>
          <w:lang w:val="uk"/>
        </w:rPr>
        <w:t>«Транспорт майбутнього» спільно з урядом столиці побудує в Новій Москві гігафабрику, яка повинна буде повністю закрити потребу країни в літій-іонних акумуляторах для БАС.</w:t>
      </w:r>
    </w:p>
    <w:p w:rsidR="6AB2C3C5" w:rsidP="44521EBD" w:rsidRDefault="6AB2C3C5" w14:paraId="73CF2D25" w14:textId="713F037A">
      <w:pPr>
        <w:pStyle w:val="ListParagraph"/>
        <w:ind w:left="2160"/>
        <w:rPr>
          <w:rFonts w:ascii="Calibri" w:hAnsi="Calibri" w:eastAsia="Aptos" w:cs="Arial"/>
          <w:noProof w:val="0"/>
          <w:sz w:val="24"/>
          <w:szCs w:val="24"/>
          <w:lang w:val="uk"/>
        </w:rPr>
      </w:pPr>
    </w:p>
    <w:p w:rsidR="6AB2C3C5" w:rsidP="44521EBD" w:rsidRDefault="6AB2C3C5" w14:paraId="3934957C" w14:textId="547B1AAB">
      <w:pPr>
        <w:pStyle w:val="ListParagraph"/>
        <w:ind w:left="2160"/>
        <w:rPr>
          <w:rFonts w:ascii="Calibri" w:hAnsi="Calibri" w:eastAsia="Aptos" w:cs="Arial"/>
          <w:b w:val="0"/>
          <w:bCs w:val="0"/>
          <w:i w:val="0"/>
          <w:iCs w:val="0"/>
          <w:noProof w:val="0"/>
          <w:sz w:val="24"/>
          <w:szCs w:val="24"/>
          <w:lang w:val="ru"/>
        </w:rPr>
      </w:pPr>
    </w:p>
    <w:p w:rsidR="6AB2C3C5" w:rsidP="44521EBD" w:rsidRDefault="6AB2C3C5" w14:paraId="287B8E81" w14:textId="2E1C6774">
      <w:pPr>
        <w:pStyle w:val="ListParagraph"/>
        <w:numPr>
          <w:ilvl w:val="0"/>
          <w:numId w:val="26"/>
        </w:numPr>
        <w:rPr>
          <w:rFonts w:ascii="Calibri" w:hAnsi="Calibri" w:eastAsia="Aptos" w:cs="Arial"/>
          <w:b w:val="1"/>
          <w:bCs w:val="1"/>
          <w:i w:val="1"/>
          <w:iCs w:val="1"/>
          <w:noProof w:val="0"/>
          <w:sz w:val="24"/>
          <w:szCs w:val="24"/>
          <w:lang w:val="ru"/>
        </w:rPr>
      </w:pPr>
      <w:r w:rsidRPr="44521EBD" w:rsidR="323B7CA2">
        <w:rPr>
          <w:rFonts w:ascii="Calibri" w:hAnsi="Calibri" w:eastAsia="Aptos" w:cs="Arial"/>
          <w:b w:val="1"/>
          <w:bCs w:val="1"/>
          <w:i w:val="1"/>
          <w:iCs w:val="1"/>
          <w:noProof w:val="0"/>
          <w:sz w:val="24"/>
          <w:szCs w:val="24"/>
          <w:lang w:val="ru"/>
        </w:rPr>
        <w:t>Зброя, технології та інше</w:t>
      </w:r>
    </w:p>
    <w:p w:rsidR="6AB2C3C5" w:rsidP="44521EBD" w:rsidRDefault="6AB2C3C5" w14:paraId="2206BDA8" w14:textId="30AD2567">
      <w:pPr>
        <w:pStyle w:val="ListParagraph"/>
        <w:ind w:left="1080"/>
        <w:rPr>
          <w:rFonts w:ascii="Calibri" w:hAnsi="Calibri" w:eastAsia="Aptos" w:cs="Arial"/>
          <w:b w:val="1"/>
          <w:bCs w:val="1"/>
          <w:i w:val="1"/>
          <w:iCs w:val="1"/>
          <w:noProof w:val="0"/>
          <w:sz w:val="24"/>
          <w:szCs w:val="24"/>
          <w:lang w:val="ru"/>
        </w:rPr>
      </w:pPr>
    </w:p>
    <w:p w:rsidR="6AB2C3C5" w:rsidP="44521EBD" w:rsidRDefault="6AB2C3C5" w14:paraId="2CB6B4C9" w14:textId="114FFD54">
      <w:pPr>
        <w:pStyle w:val="ListParagraph"/>
        <w:numPr>
          <w:ilvl w:val="0"/>
          <w:numId w:val="30"/>
        </w:numPr>
        <w:rPr>
          <w:rFonts w:ascii="Calibri" w:hAnsi="Calibri" w:eastAsia="Aptos" w:cs="Arial"/>
          <w:b w:val="0"/>
          <w:bCs w:val="0"/>
          <w:i w:val="0"/>
          <w:iCs w:val="0"/>
          <w:noProof w:val="0"/>
          <w:sz w:val="24"/>
          <w:szCs w:val="24"/>
          <w:lang w:val="uk"/>
        </w:rPr>
      </w:pPr>
      <w:r w:rsidRPr="44521EBD" w:rsidR="323B7CA2">
        <w:rPr>
          <w:rFonts w:ascii="Calibri" w:hAnsi="Calibri" w:eastAsia="Aptos" w:cs="Arial"/>
          <w:b w:val="0"/>
          <w:bCs w:val="0"/>
          <w:i w:val="0"/>
          <w:iCs w:val="0"/>
          <w:noProof w:val="0"/>
          <w:sz w:val="24"/>
          <w:szCs w:val="24"/>
          <w:lang w:val="uk"/>
        </w:rPr>
        <w:t>У Мережі з'явилося відео з РФ, на якому зафіксована жорстка посадка винищувача «Cy-34»</w:t>
      </w:r>
      <w:r w:rsidRPr="44521EBD">
        <w:rPr>
          <w:rStyle w:val="FootnoteReference"/>
          <w:rFonts w:ascii="Calibri" w:hAnsi="Calibri" w:eastAsia="Aptos" w:cs="Arial"/>
          <w:b w:val="0"/>
          <w:bCs w:val="0"/>
          <w:i w:val="0"/>
          <w:iCs w:val="0"/>
          <w:noProof w:val="0"/>
          <w:sz w:val="24"/>
          <w:szCs w:val="24"/>
          <w:lang w:val="uk"/>
        </w:rPr>
        <w:footnoteReference w:id="18523"/>
      </w:r>
    </w:p>
    <w:p w:rsidR="6AB2C3C5" w:rsidP="44521EBD" w:rsidRDefault="6AB2C3C5" w14:paraId="432D2C2E" w14:textId="45473285">
      <w:pPr>
        <w:pStyle w:val="Normal"/>
        <w:ind w:left="2160"/>
        <w:rPr>
          <w:rFonts w:ascii="Calibri" w:hAnsi="Calibri" w:eastAsia="Aptos" w:cs="Arial"/>
          <w:b w:val="1"/>
          <w:bCs w:val="1"/>
          <w:i w:val="1"/>
          <w:iCs w:val="1"/>
          <w:noProof w:val="0"/>
          <w:sz w:val="24"/>
          <w:szCs w:val="24"/>
          <w:lang w:val="uk"/>
        </w:rPr>
      </w:pPr>
    </w:p>
    <w:p w:rsidR="6AB2C3C5" w:rsidP="44521EBD" w:rsidRDefault="6AB2C3C5" w14:paraId="5CFCC756" w14:textId="612286A1">
      <w:pPr>
        <w:pStyle w:val="ListParagraph"/>
        <w:ind w:left="2160"/>
        <w:rPr>
          <w:rFonts w:ascii="Calibri" w:hAnsi="Calibri" w:eastAsia="Aptos" w:cs="Arial"/>
          <w:noProof w:val="0"/>
          <w:sz w:val="24"/>
          <w:szCs w:val="24"/>
          <w:lang w:val="uk"/>
        </w:rPr>
      </w:pPr>
      <w:r w:rsidRPr="44521EBD" w:rsidR="323B7CA2">
        <w:rPr>
          <w:rFonts w:ascii="Calibri" w:hAnsi="Calibri" w:eastAsia="Aptos" w:cs="Arial"/>
          <w:noProof w:val="0"/>
          <w:sz w:val="24"/>
          <w:szCs w:val="24"/>
          <w:lang w:val="uk"/>
        </w:rPr>
        <w:t>Шасі Су-34 відіграє ключову роль у забезпеченні зльоту, посадки і пересування по землі. Літак оснащений трьохопорним шасі з носовою стійкою, що забирається, що дає хорошу маневреність і стабільність під час зльоту і посадки. Посилена конструкція дає змогу винищувачу сідати на непідготовлені аеродроми, включно з ґрунтовими смугами. Однак цього разу шасі зазнало поломки, що призвело до аварійної посадки і пошкоджень літака.</w:t>
      </w:r>
    </w:p>
    <w:p w:rsidR="6AB2C3C5" w:rsidP="44521EBD" w:rsidRDefault="6AB2C3C5" w14:paraId="6CFB3268" w14:textId="68AE291A">
      <w:pPr>
        <w:pStyle w:val="ListParagraph"/>
        <w:ind w:left="2160"/>
        <w:rPr>
          <w:rFonts w:ascii="Calibri" w:hAnsi="Calibri" w:eastAsia="Aptos" w:cs="Arial"/>
          <w:b w:val="0"/>
          <w:bCs w:val="0"/>
          <w:i w:val="0"/>
          <w:iCs w:val="0"/>
          <w:noProof w:val="0"/>
          <w:sz w:val="24"/>
          <w:szCs w:val="24"/>
          <w:lang w:val="uk"/>
        </w:rPr>
      </w:pPr>
    </w:p>
    <w:p w:rsidR="6AB2C3C5" w:rsidP="44521EBD" w:rsidRDefault="6AB2C3C5" w14:paraId="1223B49E" w14:textId="56DBEC17">
      <w:pPr>
        <w:pStyle w:val="ListParagraph"/>
        <w:ind w:left="2160"/>
        <w:rPr>
          <w:rFonts w:ascii="Calibri" w:hAnsi="Calibri" w:eastAsia="Aptos" w:cs="Arial"/>
          <w:b w:val="1"/>
          <w:bCs w:val="1"/>
          <w:noProof w:val="0"/>
          <w:sz w:val="24"/>
          <w:szCs w:val="24"/>
          <w:lang w:val="uk"/>
        </w:rPr>
      </w:pPr>
      <w:r w:rsidRPr="44521EBD" w:rsidR="323B7CA2">
        <w:rPr>
          <w:rFonts w:ascii="Calibri" w:hAnsi="Calibri" w:eastAsia="Aptos" w:cs="Arial"/>
          <w:b w:val="0"/>
          <w:bCs w:val="0"/>
          <w:i w:val="0"/>
          <w:iCs w:val="0"/>
          <w:noProof w:val="0"/>
          <w:sz w:val="24"/>
          <w:szCs w:val="24"/>
          <w:lang w:val="uk"/>
        </w:rPr>
        <w:t xml:space="preserve">Під час посадки ворожий літак приземлився без шасі і втратив лівий двигун. </w:t>
      </w:r>
      <w:r w:rsidRPr="44521EBD" w:rsidR="323B7CA2">
        <w:rPr>
          <w:rFonts w:ascii="Calibri" w:hAnsi="Calibri" w:eastAsia="Aptos" w:cs="Arial"/>
          <w:noProof w:val="0"/>
          <w:sz w:val="24"/>
          <w:szCs w:val="24"/>
          <w:lang w:val="uk"/>
        </w:rPr>
        <w:t>Ці пошкодження щонайменше на певний час вивели згаданий винищувач з ладу.</w:t>
      </w:r>
      <w:r w:rsidRPr="44521EBD" w:rsidR="323B7CA2">
        <w:rPr>
          <w:rFonts w:ascii="Calibri" w:hAnsi="Calibri" w:eastAsia="Aptos" w:cs="Arial"/>
          <w:b w:val="1"/>
          <w:bCs w:val="1"/>
          <w:noProof w:val="0"/>
          <w:sz w:val="24"/>
          <w:szCs w:val="24"/>
          <w:lang w:val="uk"/>
        </w:rPr>
        <w:t xml:space="preserve"> </w:t>
      </w:r>
    </w:p>
    <w:p w:rsidR="6AB2C3C5" w:rsidP="44521EBD" w:rsidRDefault="6AB2C3C5" w14:paraId="711E3C88" w14:textId="6264935F">
      <w:pPr>
        <w:pStyle w:val="ListParagraph"/>
        <w:ind w:left="2160"/>
        <w:rPr>
          <w:rFonts w:ascii="Calibri" w:hAnsi="Calibri" w:eastAsia="Aptos" w:cs="Arial"/>
          <w:b w:val="0"/>
          <w:bCs w:val="0"/>
          <w:i w:val="0"/>
          <w:iCs w:val="0"/>
          <w:noProof w:val="0"/>
          <w:color w:val="000000" w:themeColor="text1" w:themeTint="FF" w:themeShade="FF"/>
          <w:sz w:val="24"/>
          <w:szCs w:val="24"/>
          <w:lang w:val="ru"/>
        </w:rPr>
      </w:pPr>
    </w:p>
    <w:p w:rsidR="6AB2C3C5" w:rsidP="44521EBD" w:rsidRDefault="6AB2C3C5" w14:paraId="3E5D0FE3" w14:textId="28762398">
      <w:pPr>
        <w:pStyle w:val="ListParagraph"/>
        <w:numPr>
          <w:ilvl w:val="0"/>
          <w:numId w:val="30"/>
        </w:numPr>
        <w:rPr>
          <w:rFonts w:ascii="Calibri" w:hAnsi="Calibri" w:eastAsia="Aptos" w:cs="Arial"/>
          <w:b w:val="0"/>
          <w:bCs w:val="0"/>
          <w:i w:val="1"/>
          <w:iCs w:val="1"/>
          <w:noProof w:val="0"/>
          <w:sz w:val="24"/>
          <w:szCs w:val="24"/>
          <w:lang w:val="ru"/>
        </w:rPr>
      </w:pPr>
      <w:r w:rsidRPr="44521EBD" w:rsidR="323B7CA2">
        <w:rPr>
          <w:rFonts w:ascii="Calibri" w:hAnsi="Calibri" w:eastAsia="Aptos" w:cs="Arial"/>
          <w:b w:val="0"/>
          <w:bCs w:val="0"/>
          <w:i w:val="1"/>
          <w:iCs w:val="1"/>
          <w:noProof w:val="0"/>
          <w:sz w:val="24"/>
          <w:szCs w:val="24"/>
          <w:lang w:val="ru"/>
        </w:rPr>
        <w:t>На озброєння РФ надходять новітні підводні крейсери «Борей-А»</w:t>
      </w:r>
      <w:r w:rsidRPr="44521EBD">
        <w:rPr>
          <w:rStyle w:val="FootnoteReference"/>
          <w:rFonts w:ascii="Calibri" w:hAnsi="Calibri" w:eastAsia="Aptos" w:cs="Arial"/>
          <w:b w:val="0"/>
          <w:bCs w:val="0"/>
          <w:i w:val="1"/>
          <w:iCs w:val="1"/>
          <w:noProof w:val="0"/>
          <w:sz w:val="24"/>
          <w:szCs w:val="24"/>
          <w:lang w:val="ru"/>
        </w:rPr>
        <w:footnoteReference w:id="32493"/>
      </w:r>
    </w:p>
    <w:p w:rsidR="6AB2C3C5" w:rsidP="44521EBD" w:rsidRDefault="6AB2C3C5" w14:paraId="68F5EEE8" w14:textId="5D263ECE">
      <w:pPr>
        <w:pStyle w:val="ListParagraph"/>
        <w:ind w:left="2160"/>
        <w:rPr>
          <w:rFonts w:ascii="Calibri" w:hAnsi="Calibri" w:eastAsia="Aptos" w:cs="Arial"/>
          <w:b w:val="0"/>
          <w:bCs w:val="0"/>
          <w:i w:val="0"/>
          <w:iCs w:val="0"/>
          <w:noProof w:val="0"/>
          <w:sz w:val="24"/>
          <w:szCs w:val="24"/>
          <w:lang w:val="uk"/>
        </w:rPr>
      </w:pPr>
    </w:p>
    <w:p w:rsidR="6AB2C3C5" w:rsidP="44521EBD" w:rsidRDefault="6AB2C3C5" w14:paraId="2C9D103D" w14:textId="0B62684E">
      <w:pPr>
        <w:pStyle w:val="ListParagraph"/>
        <w:ind w:left="2160"/>
        <w:rPr>
          <w:rFonts w:ascii="Calibri" w:hAnsi="Calibri" w:eastAsia="Aptos" w:cs="Arial"/>
          <w:noProof w:val="0"/>
          <w:sz w:val="24"/>
          <w:szCs w:val="24"/>
          <w:lang w:val="ru"/>
        </w:rPr>
      </w:pPr>
      <w:r w:rsidRPr="44521EBD" w:rsidR="3C3EAFCE">
        <w:rPr>
          <w:rFonts w:ascii="Calibri" w:hAnsi="Calibri" w:eastAsia="Aptos" w:cs="Arial"/>
          <w:noProof w:val="0"/>
          <w:sz w:val="24"/>
          <w:szCs w:val="24"/>
          <w:lang w:val="ru"/>
        </w:rPr>
        <w:t>Міністр оборони РФ Андрій Бєлоусов заявив 19 березня 2025 року, що в армію надходять новітні стратегічні підводні човни проєкту «Борей-А» і багатоцільові «Ясень-М», оснащені гіперзвуковими ракетами «Циркон».</w:t>
      </w:r>
    </w:p>
    <w:p w:rsidR="6AB2C3C5" w:rsidP="44521EBD" w:rsidRDefault="6AB2C3C5" w14:paraId="302B5EC7" w14:textId="79203655">
      <w:pPr>
        <w:pStyle w:val="ListParagraph"/>
        <w:ind w:left="2160"/>
        <w:rPr>
          <w:rFonts w:ascii="Calibri" w:hAnsi="Calibri" w:eastAsia="Aptos" w:cs="Arial"/>
          <w:noProof w:val="0"/>
          <w:sz w:val="24"/>
          <w:szCs w:val="24"/>
          <w:lang w:val="ru"/>
        </w:rPr>
      </w:pPr>
    </w:p>
    <w:p w:rsidR="6AB2C3C5" w:rsidP="44521EBD" w:rsidRDefault="6AB2C3C5" w14:paraId="220089AD" w14:textId="53EDD2ED">
      <w:pPr>
        <w:pStyle w:val="ListParagraph"/>
        <w:ind w:left="2160"/>
        <w:rPr>
          <w:rFonts w:ascii="Calibri" w:hAnsi="Calibri" w:eastAsia="Aptos" w:cs="Arial"/>
          <w:noProof w:val="0"/>
          <w:sz w:val="24"/>
          <w:szCs w:val="24"/>
          <w:lang w:val="ru"/>
        </w:rPr>
      </w:pPr>
      <w:r w:rsidRPr="44521EBD" w:rsidR="3C3EAFCE">
        <w:rPr>
          <w:rFonts w:ascii="Calibri" w:hAnsi="Calibri" w:eastAsia="Aptos" w:cs="Arial"/>
          <w:noProof w:val="0"/>
          <w:sz w:val="24"/>
          <w:szCs w:val="24"/>
          <w:lang w:val="ru"/>
        </w:rPr>
        <w:t>Він також повідомив, що в контексті проведення СВО дизель-електричні підводні човни успішно застосовують крилаті ракети «Калібр», демонструючи високу ефективність і точність.</w:t>
      </w:r>
    </w:p>
    <w:p w:rsidR="6AB2C3C5" w:rsidP="44521EBD" w:rsidRDefault="6AB2C3C5" w14:paraId="0D60E902" w14:textId="0825EE1C">
      <w:pPr>
        <w:pStyle w:val="ListParagraph"/>
        <w:ind w:left="2160"/>
        <w:rPr>
          <w:rFonts w:ascii="Calibri" w:hAnsi="Calibri" w:eastAsia="Aptos" w:cs="Arial"/>
          <w:b w:val="0"/>
          <w:bCs w:val="0"/>
          <w:i w:val="0"/>
          <w:iCs w:val="0"/>
          <w:noProof w:val="0"/>
          <w:sz w:val="24"/>
          <w:szCs w:val="24"/>
          <w:lang w:val="uk"/>
        </w:rPr>
      </w:pPr>
    </w:p>
    <w:p w:rsidR="6AB2C3C5" w:rsidP="44521EBD" w:rsidRDefault="6AB2C3C5" w14:paraId="4F144687" w14:textId="21F514A5">
      <w:pPr>
        <w:pStyle w:val="ListParagraph"/>
        <w:numPr>
          <w:ilvl w:val="0"/>
          <w:numId w:val="30"/>
        </w:numPr>
        <w:rPr>
          <w:rFonts w:ascii="Calibri" w:hAnsi="Calibri" w:eastAsia="Aptos" w:cs="Arial"/>
          <w:b w:val="0"/>
          <w:bCs w:val="0"/>
          <w:i w:val="1"/>
          <w:iCs w:val="1"/>
          <w:noProof w:val="0"/>
          <w:sz w:val="24"/>
          <w:szCs w:val="24"/>
          <w:lang w:val="ru"/>
        </w:rPr>
      </w:pPr>
      <w:r w:rsidRPr="44521EBD" w:rsidR="3C3EAFCE">
        <w:rPr>
          <w:rFonts w:ascii="Calibri" w:hAnsi="Calibri" w:eastAsia="Aptos" w:cs="Arial"/>
          <w:b w:val="0"/>
          <w:bCs w:val="0"/>
          <w:i w:val="1"/>
          <w:iCs w:val="1"/>
          <w:noProof w:val="0"/>
          <w:sz w:val="24"/>
          <w:szCs w:val="24"/>
          <w:lang w:val="ru"/>
        </w:rPr>
        <w:t>У Росії з'являться термінали супутникового зв'язку для БПЛА</w:t>
      </w:r>
      <w:r w:rsidRPr="44521EBD">
        <w:rPr>
          <w:rStyle w:val="FootnoteReference"/>
          <w:rFonts w:ascii="Calibri" w:hAnsi="Calibri" w:eastAsia="Aptos" w:cs="Arial"/>
          <w:b w:val="0"/>
          <w:bCs w:val="0"/>
          <w:i w:val="1"/>
          <w:iCs w:val="1"/>
          <w:noProof w:val="0"/>
          <w:sz w:val="24"/>
          <w:szCs w:val="24"/>
          <w:lang w:val="ru"/>
        </w:rPr>
        <w:footnoteReference w:id="12168"/>
      </w:r>
    </w:p>
    <w:p w:rsidR="6AB2C3C5" w:rsidP="44521EBD" w:rsidRDefault="6AB2C3C5" w14:paraId="76C4DBD9" w14:textId="5AE0267E">
      <w:pPr>
        <w:pStyle w:val="ListParagraph"/>
        <w:ind w:left="2160"/>
        <w:rPr>
          <w:rFonts w:ascii="Calibri" w:hAnsi="Calibri" w:eastAsia="Aptos" w:cs="Arial"/>
          <w:i w:val="1"/>
          <w:iCs w:val="1"/>
          <w:noProof w:val="0"/>
          <w:sz w:val="24"/>
          <w:szCs w:val="24"/>
          <w:lang w:val="ru"/>
        </w:rPr>
      </w:pPr>
    </w:p>
    <w:p w:rsidR="6AB2C3C5" w:rsidP="44521EBD" w:rsidRDefault="6AB2C3C5" w14:paraId="6C6F79D1" w14:textId="4D1BDDED">
      <w:pPr>
        <w:pStyle w:val="ListParagraph"/>
        <w:ind w:left="2160"/>
        <w:rPr>
          <w:rFonts w:ascii="Calibri" w:hAnsi="Calibri" w:eastAsia="Aptos" w:cs="Arial"/>
          <w:i w:val="0"/>
          <w:iCs w:val="0"/>
          <w:noProof w:val="0"/>
          <w:sz w:val="24"/>
          <w:szCs w:val="24"/>
          <w:lang w:val="ru"/>
        </w:rPr>
      </w:pPr>
      <w:r w:rsidRPr="44521EBD" w:rsidR="1E75A71C">
        <w:rPr>
          <w:rFonts w:ascii="Calibri" w:hAnsi="Calibri" w:eastAsia="Aptos" w:cs="Arial"/>
          <w:i w:val="0"/>
          <w:iCs w:val="0"/>
          <w:noProof w:val="0"/>
          <w:sz w:val="24"/>
          <w:szCs w:val="24"/>
          <w:lang w:val="ru"/>
        </w:rPr>
        <w:t>Фахівці НВЦ «Малі космічні апарати» розпочали розробку терміналу супутникового зв'язку для БПЛА, який забезпечуватиме віддалене управління через російські космічні апарати. Розробники кажуть, що це дасть змогу не залежати від закордонних систем. НВЦ також уже виробляє корабельні та наземні станції зв'язку.</w:t>
      </w:r>
    </w:p>
    <w:p w:rsidR="6AB2C3C5" w:rsidP="44521EBD" w:rsidRDefault="6AB2C3C5" w14:paraId="7F44BE30" w14:textId="2C962B33">
      <w:pPr>
        <w:pStyle w:val="ListParagraph"/>
        <w:ind w:left="2160"/>
        <w:rPr>
          <w:rFonts w:ascii="Calibri" w:hAnsi="Calibri" w:eastAsia="Aptos" w:cs="Arial"/>
          <w:i w:val="0"/>
          <w:iCs w:val="0"/>
          <w:noProof w:val="0"/>
          <w:sz w:val="24"/>
          <w:szCs w:val="24"/>
          <w:lang w:val="ru"/>
        </w:rPr>
      </w:pPr>
    </w:p>
    <w:p w:rsidR="6AB2C3C5" w:rsidP="44521EBD" w:rsidRDefault="6AB2C3C5" w14:paraId="54DE45DB" w14:textId="16FB3212">
      <w:pPr>
        <w:pStyle w:val="ListParagraph"/>
        <w:ind w:left="2160"/>
        <w:rPr>
          <w:rFonts w:ascii="Calibri" w:hAnsi="Calibri" w:eastAsia="Aptos" w:cs="Arial"/>
          <w:i w:val="0"/>
          <w:iCs w:val="0"/>
          <w:noProof w:val="0"/>
          <w:sz w:val="24"/>
          <w:szCs w:val="24"/>
          <w:lang w:val="ru"/>
        </w:rPr>
      </w:pPr>
      <w:r w:rsidRPr="44521EBD" w:rsidR="1E75A71C">
        <w:rPr>
          <w:rFonts w:ascii="Calibri" w:hAnsi="Calibri" w:eastAsia="Aptos" w:cs="Arial"/>
          <w:i w:val="0"/>
          <w:iCs w:val="0"/>
          <w:noProof w:val="0"/>
          <w:sz w:val="24"/>
          <w:szCs w:val="24"/>
          <w:lang w:val="ru"/>
        </w:rPr>
        <w:t>Поки що ринок РФ відчуває дефіцит подібних рішень. Прямих аналогів, що поєднують універсальність, повну локалізацію та адаптацію під потреби комерційного сектору, в Росії поки що не існує.</w:t>
      </w:r>
    </w:p>
    <w:p w:rsidR="6AB2C3C5" w:rsidP="44521EBD" w:rsidRDefault="6AB2C3C5" w14:paraId="77C5E06A" w14:textId="263FFB6C">
      <w:pPr>
        <w:pStyle w:val="ListParagraph"/>
        <w:ind w:left="2160"/>
        <w:rPr>
          <w:rFonts w:ascii="Calibri" w:hAnsi="Calibri" w:eastAsia="Aptos" w:cs="Arial"/>
          <w:i w:val="0"/>
          <w:iCs w:val="0"/>
          <w:noProof w:val="0"/>
          <w:sz w:val="24"/>
          <w:szCs w:val="24"/>
          <w:lang w:val="ru"/>
        </w:rPr>
      </w:pPr>
    </w:p>
    <w:p w:rsidR="6AB2C3C5" w:rsidP="44521EBD" w:rsidRDefault="6AB2C3C5" w14:paraId="61C7050B" w14:textId="60B8F082">
      <w:pPr>
        <w:pStyle w:val="ListParagraph"/>
        <w:numPr>
          <w:ilvl w:val="0"/>
          <w:numId w:val="30"/>
        </w:numPr>
        <w:rPr>
          <w:rFonts w:ascii="Calibri" w:hAnsi="Calibri" w:eastAsia="Aptos" w:cs="Arial"/>
          <w:b w:val="0"/>
          <w:bCs w:val="0"/>
          <w:i w:val="1"/>
          <w:iCs w:val="1"/>
          <w:noProof w:val="0"/>
          <w:sz w:val="24"/>
          <w:szCs w:val="24"/>
          <w:lang w:val="ru"/>
        </w:rPr>
      </w:pPr>
      <w:r w:rsidRPr="44521EBD" w:rsidR="1E75A71C">
        <w:rPr>
          <w:rFonts w:ascii="Calibri" w:hAnsi="Calibri" w:eastAsia="Aptos" w:cs="Arial"/>
          <w:b w:val="0"/>
          <w:bCs w:val="0"/>
          <w:i w:val="1"/>
          <w:iCs w:val="1"/>
          <w:noProof w:val="0"/>
          <w:sz w:val="24"/>
          <w:szCs w:val="24"/>
          <w:lang w:val="ru"/>
        </w:rPr>
        <w:t>У Росії готують безпілотну заміну Мі-8</w:t>
      </w:r>
      <w:r w:rsidRPr="44521EBD">
        <w:rPr>
          <w:rStyle w:val="FootnoteReference"/>
          <w:rFonts w:ascii="Calibri" w:hAnsi="Calibri" w:eastAsia="Aptos" w:cs="Arial"/>
          <w:b w:val="0"/>
          <w:bCs w:val="0"/>
          <w:i w:val="1"/>
          <w:iCs w:val="1"/>
          <w:noProof w:val="0"/>
          <w:sz w:val="24"/>
          <w:szCs w:val="24"/>
          <w:lang w:val="ru"/>
        </w:rPr>
        <w:footnoteReference w:id="7695"/>
      </w:r>
    </w:p>
    <w:p w:rsidR="6AB2C3C5" w:rsidP="44521EBD" w:rsidRDefault="6AB2C3C5" w14:paraId="37E3CBDA" w14:textId="24143A94">
      <w:pPr>
        <w:pStyle w:val="ListParagraph"/>
        <w:ind w:left="2160"/>
        <w:rPr>
          <w:rFonts w:ascii="Calibri" w:hAnsi="Calibri" w:eastAsia="Aptos" w:cs="Arial"/>
          <w:b w:val="0"/>
          <w:bCs w:val="0"/>
          <w:i w:val="1"/>
          <w:iCs w:val="1"/>
          <w:noProof w:val="0"/>
          <w:sz w:val="24"/>
          <w:szCs w:val="24"/>
          <w:lang w:val="ru"/>
        </w:rPr>
      </w:pPr>
    </w:p>
    <w:p w:rsidR="6AB2C3C5" w:rsidP="44521EBD" w:rsidRDefault="6AB2C3C5" w14:paraId="13468526" w14:textId="69D0CED5">
      <w:pPr>
        <w:pStyle w:val="ListParagraph"/>
        <w:ind w:left="2160"/>
        <w:rPr>
          <w:rFonts w:ascii="Calibri" w:hAnsi="Calibri" w:eastAsia="Aptos" w:cs="Arial"/>
          <w:b w:val="0"/>
          <w:bCs w:val="0"/>
          <w:i w:val="0"/>
          <w:iCs w:val="0"/>
          <w:noProof w:val="0"/>
          <w:sz w:val="24"/>
          <w:szCs w:val="24"/>
          <w:lang w:val="ru"/>
        </w:rPr>
      </w:pPr>
      <w:r w:rsidRPr="44521EBD" w:rsidR="2F828504">
        <w:rPr>
          <w:rFonts w:ascii="Calibri" w:hAnsi="Calibri" w:eastAsia="Aptos" w:cs="Arial"/>
          <w:b w:val="0"/>
          <w:bCs w:val="0"/>
          <w:i w:val="0"/>
          <w:iCs w:val="0"/>
          <w:noProof w:val="0"/>
          <w:sz w:val="24"/>
          <w:szCs w:val="24"/>
          <w:lang w:val="ru"/>
        </w:rPr>
        <w:t xml:space="preserve">У 2026 році на льотні випробування обіцяють вивести важкі транспортні БПЛА WingedBull 01XS і WingedBull 01XL, які зможуть частково замінити вертольоти Мі-8. </w:t>
      </w:r>
    </w:p>
    <w:p w:rsidR="6AB2C3C5" w:rsidP="44521EBD" w:rsidRDefault="6AB2C3C5" w14:paraId="37584CB3" w14:textId="6BCE2014">
      <w:pPr>
        <w:pStyle w:val="ListParagraph"/>
        <w:ind w:left="2160"/>
        <w:rPr>
          <w:rFonts w:ascii="Calibri" w:hAnsi="Calibri" w:eastAsia="Aptos" w:cs="Arial"/>
          <w:b w:val="0"/>
          <w:bCs w:val="0"/>
          <w:i w:val="0"/>
          <w:iCs w:val="0"/>
          <w:noProof w:val="0"/>
          <w:sz w:val="24"/>
          <w:szCs w:val="24"/>
          <w:lang w:val="ru"/>
        </w:rPr>
      </w:pPr>
    </w:p>
    <w:p w:rsidR="6AB2C3C5" w:rsidP="44521EBD" w:rsidRDefault="6AB2C3C5" w14:paraId="0CE71CFD" w14:textId="4368D1DD">
      <w:pPr>
        <w:pStyle w:val="ListParagraph"/>
        <w:ind w:left="2160"/>
        <w:rPr>
          <w:rFonts w:ascii="Calibri" w:hAnsi="Calibri" w:eastAsia="Aptos" w:cs="Arial"/>
          <w:b w:val="0"/>
          <w:bCs w:val="0"/>
          <w:i w:val="0"/>
          <w:iCs w:val="0"/>
          <w:noProof w:val="0"/>
          <w:sz w:val="24"/>
          <w:szCs w:val="24"/>
          <w:lang w:val="ru"/>
        </w:rPr>
      </w:pPr>
      <w:r w:rsidRPr="44521EBD" w:rsidR="2F828504">
        <w:rPr>
          <w:rFonts w:ascii="Calibri" w:hAnsi="Calibri" w:eastAsia="Aptos" w:cs="Arial"/>
          <w:b w:val="0"/>
          <w:bCs w:val="0"/>
          <w:i w:val="0"/>
          <w:iCs w:val="0"/>
          <w:noProof w:val="0"/>
          <w:sz w:val="24"/>
          <w:szCs w:val="24"/>
          <w:lang w:val="ru"/>
        </w:rPr>
        <w:t>За словами гендиректора «Літаючі вантажівки» Антона Бліка, проєктування перебуває на завершальній стадії, і компанії вдалося знайти інвестора, скоро про це оголосять офіційно.</w:t>
      </w:r>
    </w:p>
    <w:p w:rsidR="6AB2C3C5" w:rsidP="44521EBD" w:rsidRDefault="6AB2C3C5" w14:paraId="3AAE10E1" w14:textId="30C9FB62">
      <w:pPr>
        <w:pStyle w:val="ListParagraph"/>
        <w:ind w:left="2160"/>
        <w:rPr>
          <w:rFonts w:ascii="Calibri" w:hAnsi="Calibri" w:eastAsia="Aptos" w:cs="Arial"/>
          <w:b w:val="0"/>
          <w:bCs w:val="0"/>
          <w:i w:val="0"/>
          <w:iCs w:val="0"/>
          <w:noProof w:val="0"/>
          <w:sz w:val="24"/>
          <w:szCs w:val="24"/>
          <w:lang w:val="ru"/>
        </w:rPr>
      </w:pPr>
    </w:p>
    <w:p w:rsidR="6AB2C3C5" w:rsidP="44521EBD" w:rsidRDefault="6AB2C3C5" w14:paraId="09783074" w14:textId="06F411BE">
      <w:pPr>
        <w:pStyle w:val="ListParagraph"/>
        <w:ind w:left="2160"/>
        <w:rPr>
          <w:rFonts w:ascii="Calibri" w:hAnsi="Calibri" w:eastAsia="Aptos" w:cs="Arial"/>
          <w:b w:val="0"/>
          <w:bCs w:val="0"/>
          <w:i w:val="0"/>
          <w:iCs w:val="0"/>
          <w:noProof w:val="0"/>
          <w:sz w:val="24"/>
          <w:szCs w:val="24"/>
          <w:lang w:val="ru"/>
        </w:rPr>
      </w:pPr>
      <w:r w:rsidRPr="44521EBD" w:rsidR="2F828504">
        <w:rPr>
          <w:rFonts w:ascii="Calibri" w:hAnsi="Calibri" w:eastAsia="Aptos" w:cs="Arial"/>
          <w:b w:val="0"/>
          <w:bCs w:val="0"/>
          <w:i w:val="0"/>
          <w:iCs w:val="0"/>
          <w:noProof w:val="0"/>
          <w:sz w:val="24"/>
          <w:szCs w:val="24"/>
          <w:lang w:val="ru"/>
        </w:rPr>
        <w:t>Обидва варіанти можуть сідати на будь-який непідготовлений майданчик, а їхні силові установки працюють на звичайному бензині АІ-95. І за розрахунками розробників, експлуатація такої техніки буде значно дешевшою, ніж застосування вертольотів.</w:t>
      </w:r>
    </w:p>
    <w:p w:rsidR="6AB2C3C5" w:rsidP="44521EBD" w:rsidRDefault="6AB2C3C5" w14:paraId="091AE08D" w14:textId="3C1B8C17">
      <w:pPr>
        <w:pStyle w:val="ListParagraph"/>
        <w:ind w:left="2160"/>
        <w:rPr>
          <w:rFonts w:ascii="Calibri" w:hAnsi="Calibri" w:eastAsia="Aptos" w:cs="Arial"/>
          <w:b w:val="0"/>
          <w:bCs w:val="0"/>
          <w:i w:val="1"/>
          <w:iCs w:val="1"/>
          <w:noProof w:val="0"/>
          <w:sz w:val="24"/>
          <w:szCs w:val="24"/>
          <w:lang w:val="ru"/>
        </w:rPr>
      </w:pPr>
    </w:p>
    <w:p w:rsidR="6AB2C3C5" w:rsidP="44521EBD" w:rsidRDefault="6AB2C3C5" w14:paraId="4D1C0DA6" w14:textId="77675E16">
      <w:pPr>
        <w:pStyle w:val="ListParagraph"/>
        <w:ind w:left="2160"/>
        <w:rPr>
          <w:rFonts w:ascii="Calibri" w:hAnsi="Calibri" w:eastAsia="Aptos" w:cs="Arial"/>
          <w:b w:val="0"/>
          <w:bCs w:val="0"/>
          <w:i w:val="1"/>
          <w:iCs w:val="1"/>
          <w:noProof w:val="0"/>
          <w:sz w:val="24"/>
          <w:szCs w:val="24"/>
          <w:lang w:val="ru"/>
        </w:rPr>
      </w:pPr>
    </w:p>
    <w:p w:rsidR="6AB2C3C5" w:rsidP="44521EBD" w:rsidRDefault="6AB2C3C5" w14:paraId="63794B50" w14:textId="16EF6BB1">
      <w:pPr>
        <w:pStyle w:val="ListParagraph"/>
        <w:ind w:left="2160"/>
        <w:rPr>
          <w:rFonts w:ascii="Calibri" w:hAnsi="Calibri" w:eastAsia="Aptos" w:cs="Arial"/>
          <w:b w:val="0"/>
          <w:bCs w:val="0"/>
          <w:i w:val="1"/>
          <w:iCs w:val="1"/>
          <w:noProof w:val="0"/>
          <w:sz w:val="24"/>
          <w:szCs w:val="24"/>
          <w:lang w:val="ru"/>
        </w:rPr>
      </w:pPr>
    </w:p>
    <w:p w:rsidR="6AB2C3C5" w:rsidP="44521EBD" w:rsidRDefault="6AB2C3C5" w14:paraId="096FF753" w14:textId="3044870F">
      <w:pPr>
        <w:pStyle w:val="ListParagraph"/>
        <w:ind w:left="1800"/>
        <w:rPr>
          <w:rFonts w:ascii="Calibri" w:hAnsi="Calibri" w:eastAsia="Aptos" w:cs="Arial"/>
          <w:noProof w:val="0"/>
          <w:sz w:val="24"/>
          <w:szCs w:val="24"/>
          <w:lang w:val="ru"/>
        </w:rPr>
      </w:pPr>
    </w:p>
    <w:p w:rsidR="6AB2C3C5" w:rsidP="44521EBD" w:rsidRDefault="6AB2C3C5" w14:paraId="601DE78A" w14:textId="289F00EA">
      <w:pPr>
        <w:numPr>
          <w:ilvl w:val="0"/>
          <w:numId w:val="0"/>
        </w:numPr>
        <w:ind w:left="1440"/>
        <w:rPr>
          <w:rFonts w:ascii="Calibri" w:hAnsi="Calibri" w:eastAsia="Aptos" w:cs="Arial"/>
          <w:noProof w:val="0"/>
          <w:sz w:val="24"/>
          <w:szCs w:val="24"/>
          <w:lang w:val="ru"/>
        </w:rPr>
      </w:pPr>
    </w:p>
    <w:p w:rsidR="6AB2C3C5" w:rsidP="44521EBD" w:rsidRDefault="6AB2C3C5" w14:paraId="1AD1D3B7" w14:textId="1F8A9432">
      <w:pPr>
        <w:pStyle w:val="Normal"/>
        <w:rPr>
          <w:noProof w:val="0"/>
          <w:lang w:val="ru"/>
        </w:rPr>
      </w:pPr>
    </w:p>
    <w:p w:rsidR="6AB2C3C5" w:rsidP="44521EBD" w:rsidRDefault="6AB2C3C5" w14:paraId="346741B0" w14:textId="510B6995">
      <w:pPr>
        <w:pStyle w:val="Normal"/>
        <w:rPr>
          <w:noProof w:val="0"/>
          <w:lang w:val="ru"/>
        </w:rPr>
      </w:pPr>
    </w:p>
    <w:p w:rsidR="7014F9C0" w:rsidP="7014F9C0" w:rsidRDefault="7014F9C0" w14:paraId="7E0B19D7" w14:textId="400EAD8C">
      <w:pPr>
        <w:rPr>
          <w:lang w:val="ru"/>
        </w:rPr>
      </w:pPr>
    </w:p>
    <w:p w:rsidRPr="00A168D9" w:rsidR="7014F9C0" w:rsidP="44521EBD" w:rsidRDefault="7014F9C0" w14:paraId="1013D21F" w14:noSpellErr="1" w14:textId="2D2D9F41">
      <w:pPr>
        <w:pStyle w:val="Normal"/>
      </w:pPr>
    </w:p>
    <w:p w:rsidRPr="00C05D49" w:rsidR="00282D54" w:rsidP="7014F9C0" w:rsidRDefault="00282D54" w14:paraId="0162A26D" w14:noSpellErr="1" w14:textId="3434C5D3">
      <w:pPr>
        <w:jc w:val="both"/>
        <w:rPr>
          <w:rFonts w:eastAsia="Aptos" w:cs="Calibri"/>
          <w:lang w:val="uk-UA"/>
        </w:rPr>
      </w:pPr>
    </w:p>
    <w:p w:rsidRPr="00C05D49" w:rsidR="00282D54" w:rsidP="7014F9C0" w:rsidRDefault="4E16CF32" w14:paraId="7BD25765" w14:textId="7708A033">
      <w:pPr>
        <w:pStyle w:val="Heading1"/>
        <w:ind w:left="709"/>
      </w:pPr>
      <w:r w:rsidRPr="7014F9C0">
        <w:t>Імпортозаміщення</w:t>
      </w:r>
    </w:p>
    <w:p w:rsidRPr="00C05D49" w:rsidR="00282D54" w:rsidP="00A168D9" w:rsidRDefault="436D6BDE" w14:paraId="490DC765" w14:textId="4CE9545C">
      <w:pPr>
        <w:pStyle w:val="ListParagraph"/>
        <w:numPr>
          <w:ilvl w:val="1"/>
          <w:numId w:val="2"/>
        </w:numPr>
        <w:jc w:val="both"/>
        <w:rPr>
          <w:rFonts w:eastAsia="Calibri" w:cs="Calibri"/>
          <w:b/>
          <w:bCs/>
          <w:i/>
          <w:iCs/>
          <w:color w:val="000000" w:themeColor="text1"/>
          <w:lang w:val="uk-UA"/>
        </w:rPr>
      </w:pPr>
      <w:r w:rsidRPr="7014F9C0">
        <w:rPr>
          <w:rFonts w:eastAsia="Calibri" w:cs="Calibri"/>
          <w:b/>
          <w:bCs/>
          <w:i/>
          <w:iCs/>
          <w:color w:val="000000" w:themeColor="text1"/>
          <w:lang w:val="uk-UA"/>
        </w:rPr>
        <w:t xml:space="preserve">Досягнення в імпортозаміщенні </w:t>
      </w:r>
    </w:p>
    <w:p w:rsidRPr="00C05D49" w:rsidR="00282D54" w:rsidP="44521EBD" w:rsidRDefault="436D6BDE" w14:paraId="50293CB8" w14:textId="7D22A9AC">
      <w:pPr>
        <w:pStyle w:val="ListParagraph"/>
        <w:numPr>
          <w:ilvl w:val="2"/>
          <w:numId w:val="2"/>
        </w:numPr>
        <w:jc w:val="both"/>
        <w:rPr>
          <w:rFonts w:eastAsia="Calibri" w:cs="Calibri"/>
          <w:i w:val="1"/>
          <w:iCs w:val="1"/>
          <w:color w:val="000000" w:themeColor="text1"/>
          <w:lang w:val="uk-UA"/>
        </w:rPr>
      </w:pPr>
      <w:r w:rsidRPr="44521EBD" w:rsidR="436D6BDE">
        <w:rPr>
          <w:rFonts w:eastAsia="Calibri" w:cs="Calibri"/>
          <w:i w:val="1"/>
          <w:iCs w:val="1"/>
          <w:color w:val="000000" w:themeColor="text1"/>
          <w:lang w:val="uk-UA"/>
        </w:rPr>
        <w:t>Створено перший російський фотолітограф із роздільною здатністю 350 нанометрів</w:t>
      </w:r>
      <w:r w:rsidRPr="44521EBD" w:rsidR="00282D54">
        <w:rPr>
          <w:rStyle w:val="FootnoteReference"/>
          <w:rFonts w:eastAsia="Calibri" w:cs="Calibri"/>
          <w:i w:val="1"/>
          <w:iCs w:val="1"/>
          <w:color w:val="000000" w:themeColor="text1"/>
          <w:lang w:val="uk-UA"/>
        </w:rPr>
        <w:footnoteReference w:id="3"/>
      </w:r>
    </w:p>
    <w:p w:rsidRPr="00C05D49" w:rsidR="00282D54" w:rsidP="7014F9C0" w:rsidRDefault="00282D54" w14:paraId="629AF40A" w14:noSpellErr="1" w14:textId="72A7365F">
      <w:pPr>
        <w:pStyle w:val="ListParagraph"/>
        <w:spacing w:before="240" w:after="240"/>
        <w:ind w:left="2160"/>
        <w:jc w:val="both"/>
        <w:rPr>
          <w:lang w:val="uk-UA"/>
        </w:rPr>
      </w:pPr>
    </w:p>
    <w:p w:rsidRPr="00C05D49" w:rsidR="00282D54" w:rsidP="7014F9C0" w:rsidRDefault="436D6BDE" w14:paraId="6E1BA38B" w14:textId="269D8098">
      <w:pPr>
        <w:pStyle w:val="ListParagraph"/>
        <w:spacing w:before="240" w:after="240"/>
        <w:ind w:left="2160"/>
        <w:jc w:val="both"/>
        <w:rPr>
          <w:lang w:val="uk-UA"/>
        </w:rPr>
      </w:pPr>
      <w:r w:rsidRPr="44521EBD" w:rsidR="436D6BDE">
        <w:rPr>
          <w:lang w:val="uk-UA"/>
        </w:rPr>
        <w:t xml:space="preserve">Створив його Зеленоградський нанотехнологічний центр спільно з білоруською компанією ВАТ «Планар». </w:t>
      </w:r>
    </w:p>
    <w:p w:rsidRPr="00C05D49" w:rsidR="00282D54" w:rsidP="7014F9C0" w:rsidRDefault="436D6BDE" w14:paraId="3801E04E" w14:textId="452DD60D">
      <w:pPr>
        <w:pStyle w:val="ListParagraph"/>
        <w:spacing w:before="240" w:after="240"/>
        <w:ind w:left="2160"/>
        <w:jc w:val="both"/>
        <w:rPr>
          <w:lang w:val="uk-UA"/>
        </w:rPr>
      </w:pPr>
      <w:r w:rsidRPr="44521EBD" w:rsidR="436D6BDE">
        <w:rPr>
          <w:lang w:val="uk-UA"/>
        </w:rPr>
        <w:t xml:space="preserve"> </w:t>
      </w:r>
    </w:p>
    <w:p w:rsidRPr="00C05D49" w:rsidR="00282D54" w:rsidP="7014F9C0" w:rsidRDefault="436D6BDE" w14:paraId="206ED2E6" w14:textId="14CE63B4">
      <w:pPr>
        <w:pStyle w:val="ListParagraph"/>
        <w:spacing w:before="240" w:after="240"/>
        <w:ind w:left="2160"/>
        <w:jc w:val="both"/>
        <w:rPr>
          <w:lang w:val="uk-UA"/>
        </w:rPr>
      </w:pPr>
      <w:r w:rsidRPr="44521EBD" w:rsidR="436D6BDE">
        <w:rPr>
          <w:lang w:val="uk-UA"/>
        </w:rPr>
        <w:t xml:space="preserve">Це установка суміщення і проекційного експонування, що застосовується під час виробництва мікросхем. Як розповів генеральний директор АТ «ЗНТЦ» Анатолій Ковальов, у новому фотолітографі істотно збільшено площу робочого поля. Крім того, установка здатна обробляти пластини великого діаметра. Як джерело освітлення використано не ртутну лампу (як це зазвичай буває у фотолітографах), а твердотільний лазер - потужніший та енергоефективніший, з високою довговічністю і вужчим спектром.  </w:t>
      </w:r>
    </w:p>
    <w:p w:rsidRPr="00C05D49" w:rsidR="00282D54" w:rsidP="7014F9C0" w:rsidRDefault="00282D54" w14:paraId="7820FBEA" w14:noSpellErr="1" w14:textId="4EB54190">
      <w:pPr>
        <w:pStyle w:val="ListParagraph"/>
        <w:spacing w:before="240" w:after="240"/>
        <w:ind w:left="2160"/>
        <w:jc w:val="both"/>
        <w:rPr>
          <w:lang w:val="uk-UA"/>
        </w:rPr>
      </w:pPr>
    </w:p>
    <w:p w:rsidRPr="00C05D49" w:rsidR="00282D54" w:rsidP="44521EBD" w:rsidRDefault="436D6BDE" w14:paraId="5AF9BCD6" w14:textId="5A56BEAC">
      <w:pPr>
        <w:pStyle w:val="ListParagraph"/>
        <w:spacing w:before="240" w:beforeAutospacing="off" w:after="240" w:afterAutospacing="off"/>
        <w:ind w:left="2160"/>
        <w:jc w:val="both"/>
        <w:rPr>
          <w:noProof w:val="0"/>
          <w:sz w:val="24"/>
          <w:szCs w:val="24"/>
          <w:lang w:val="uk-UA"/>
        </w:rPr>
      </w:pPr>
      <w:r w:rsidRPr="44521EBD" w:rsidR="436D6BDE">
        <w:rPr>
          <w:lang w:val="uk-UA"/>
        </w:rPr>
        <w:t xml:space="preserve">У планах </w:t>
      </w:r>
      <w:r w:rsidRPr="44521EBD" w:rsidR="436D6BDE">
        <w:rPr>
          <w:lang w:val="uk-UA"/>
        </w:rPr>
        <w:t>Зеленоградського</w:t>
      </w:r>
      <w:r w:rsidRPr="44521EBD" w:rsidR="436D6BDE">
        <w:rPr>
          <w:lang w:val="uk-UA"/>
        </w:rPr>
        <w:t xml:space="preserve"> нанотехнологічного центру - створити вже наступного року </w:t>
      </w:r>
      <w:r w:rsidRPr="44521EBD" w:rsidR="436D6BDE">
        <w:rPr>
          <w:lang w:val="uk-UA"/>
        </w:rPr>
        <w:t>фотолітограф</w:t>
      </w:r>
      <w:r w:rsidRPr="44521EBD" w:rsidR="436D6BDE">
        <w:rPr>
          <w:lang w:val="uk-UA"/>
        </w:rPr>
        <w:t xml:space="preserve"> із роздільною здатністю 130 нм.</w:t>
      </w:r>
    </w:p>
    <w:p w:rsidRPr="00C05D49" w:rsidR="00282D54" w:rsidP="7014F9C0" w:rsidRDefault="00282D54" w14:paraId="026986EB" w14:noSpellErr="1" w14:textId="0142C019">
      <w:pPr>
        <w:pStyle w:val="ListParagraph"/>
        <w:spacing w:before="240" w:after="240"/>
        <w:ind w:left="2160"/>
        <w:jc w:val="both"/>
        <w:rPr>
          <w:lang w:val="uk-UA"/>
        </w:rPr>
      </w:pPr>
    </w:p>
    <w:p w:rsidR="79923649" w:rsidP="44521EBD" w:rsidRDefault="79923649" w14:paraId="427F07BA" w14:textId="6B67614C">
      <w:pPr>
        <w:pStyle w:val="ListParagraph"/>
        <w:numPr>
          <w:ilvl w:val="2"/>
          <w:numId w:val="2"/>
        </w:numPr>
        <w:spacing w:before="240" w:after="240"/>
        <w:jc w:val="both"/>
        <w:rPr>
          <w:i w:val="1"/>
          <w:iCs w:val="1"/>
          <w:noProof w:val="0"/>
          <w:sz w:val="24"/>
          <w:szCs w:val="24"/>
          <w:lang w:val="uk-UA"/>
        </w:rPr>
      </w:pPr>
      <w:r w:rsidRPr="44521EBD" w:rsidR="79923649">
        <w:rPr>
          <w:i w:val="1"/>
          <w:iCs w:val="1"/>
          <w:noProof w:val="0"/>
          <w:lang w:val="uk-UA"/>
        </w:rPr>
        <w:t>«Калашников» показав елементи нової системи ППО «Крона»</w:t>
      </w:r>
      <w:r w:rsidRPr="44521EBD">
        <w:rPr>
          <w:rStyle w:val="FootnoteReference"/>
          <w:i w:val="1"/>
          <w:iCs w:val="1"/>
          <w:noProof w:val="0"/>
          <w:sz w:val="24"/>
          <w:szCs w:val="24"/>
          <w:lang w:val="uk-UA"/>
        </w:rPr>
        <w:footnoteReference w:id="4150"/>
      </w:r>
    </w:p>
    <w:p w:rsidR="79923649" w:rsidP="44521EBD" w:rsidRDefault="79923649" w14:paraId="05E90629" w14:textId="01540B5B">
      <w:pPr>
        <w:pStyle w:val="ListParagraph"/>
        <w:spacing w:before="240" w:beforeAutospacing="off" w:after="240" w:afterAutospacing="off"/>
        <w:ind w:left="2160"/>
        <w:jc w:val="both"/>
        <w:rPr>
          <w:noProof w:val="0"/>
          <w:sz w:val="24"/>
          <w:szCs w:val="24"/>
          <w:lang w:val="uk-UA"/>
        </w:rPr>
      </w:pPr>
      <w:r w:rsidRPr="44521EBD" w:rsidR="79923649">
        <w:rPr>
          <w:noProof w:val="0"/>
          <w:lang w:val="uk-UA"/>
        </w:rPr>
        <w:t xml:space="preserve"> </w:t>
      </w:r>
    </w:p>
    <w:p w:rsidR="79923649" w:rsidP="44521EBD" w:rsidRDefault="79923649" w14:paraId="4D010DBF" w14:textId="2CB40695">
      <w:pPr>
        <w:pStyle w:val="ListParagraph"/>
        <w:spacing w:before="240" w:beforeAutospacing="off" w:after="240" w:afterAutospacing="off"/>
        <w:ind w:left="2160"/>
        <w:jc w:val="both"/>
        <w:rPr>
          <w:noProof w:val="0"/>
          <w:sz w:val="24"/>
          <w:szCs w:val="24"/>
          <w:lang w:val="uk-UA"/>
        </w:rPr>
      </w:pPr>
      <w:r w:rsidRPr="44521EBD" w:rsidR="79923649">
        <w:rPr>
          <w:noProof w:val="0"/>
          <w:lang w:val="uk-UA"/>
        </w:rPr>
        <w:t>Комплекс «Крона» призначений для прикриття від повітряного нападу важливих державних об'єктів, а також об'єктів інфраструктури міст і особливої важливості; спеціальних вантажів у місцях їх складування, споруд на стратегічних комунікаціях. Основними цілями комплексу називаються безпілотні літальні апарати середнього класу.</w:t>
      </w:r>
    </w:p>
    <w:p w:rsidR="44521EBD" w:rsidP="44521EBD" w:rsidRDefault="44521EBD" w14:paraId="5F09E43E" w14:textId="73D5CE70">
      <w:pPr>
        <w:pStyle w:val="ListParagraph"/>
        <w:spacing w:before="240" w:beforeAutospacing="off" w:after="240" w:afterAutospacing="off"/>
        <w:ind w:left="2160"/>
        <w:jc w:val="both"/>
        <w:rPr>
          <w:noProof w:val="0"/>
          <w:lang w:val="uk-UA"/>
        </w:rPr>
      </w:pPr>
    </w:p>
    <w:p w:rsidR="79923649" w:rsidP="44521EBD" w:rsidRDefault="79923649" w14:paraId="40D102A3" w14:textId="220E7254">
      <w:pPr>
        <w:pStyle w:val="ListParagraph"/>
        <w:spacing w:before="240" w:beforeAutospacing="off" w:after="240" w:afterAutospacing="off"/>
        <w:ind w:left="2160"/>
        <w:jc w:val="both"/>
        <w:rPr>
          <w:noProof w:val="0"/>
          <w:sz w:val="24"/>
          <w:szCs w:val="24"/>
          <w:lang w:val="uk-UA"/>
        </w:rPr>
      </w:pPr>
      <w:r w:rsidRPr="44521EBD" w:rsidR="79923649">
        <w:rPr>
          <w:noProof w:val="0"/>
          <w:lang w:val="uk-UA"/>
        </w:rPr>
        <w:t>«Крона» - це комплекс засобів виявлення, управління та автоматизованих мобільних бойових машин або стаціонарних бойових модулів, оснащених засобами ураження, які об'єднані між собою в систему. Засобами ураження ЗРК є зенітні керовані ракети 9М340 і 9М333.</w:t>
      </w:r>
    </w:p>
    <w:p w:rsidR="44521EBD" w:rsidP="44521EBD" w:rsidRDefault="44521EBD" w14:paraId="35A53405" w14:textId="19CD4E41">
      <w:pPr>
        <w:pStyle w:val="ListParagraph"/>
        <w:spacing w:before="240" w:beforeAutospacing="off" w:after="240" w:afterAutospacing="off"/>
        <w:ind w:left="2160"/>
        <w:jc w:val="both"/>
        <w:rPr>
          <w:noProof w:val="0"/>
          <w:lang w:val="uk-UA"/>
        </w:rPr>
      </w:pPr>
    </w:p>
    <w:p w:rsidR="79923649" w:rsidP="44521EBD" w:rsidRDefault="79923649" w14:paraId="1E37726D" w14:textId="5AA8142E">
      <w:pPr>
        <w:pStyle w:val="ListParagraph"/>
        <w:spacing w:before="240" w:beforeAutospacing="off" w:after="240" w:afterAutospacing="off"/>
        <w:ind w:left="2160"/>
        <w:jc w:val="both"/>
        <w:rPr>
          <w:noProof w:val="0"/>
          <w:sz w:val="24"/>
          <w:szCs w:val="24"/>
          <w:lang w:val="uk-UA"/>
        </w:rPr>
      </w:pPr>
      <w:r w:rsidRPr="44521EBD" w:rsidR="79923649">
        <w:rPr>
          <w:noProof w:val="0"/>
          <w:lang w:val="uk-UA"/>
        </w:rPr>
        <w:t xml:space="preserve">Як нагадали у </w:t>
      </w:r>
      <w:r w:rsidRPr="44521EBD" w:rsidR="79923649">
        <w:rPr>
          <w:noProof w:val="0"/>
          <w:lang w:val="uk-UA"/>
        </w:rPr>
        <w:t>пресслужбі</w:t>
      </w:r>
      <w:r w:rsidRPr="44521EBD" w:rsidR="79923649">
        <w:rPr>
          <w:noProof w:val="0"/>
          <w:lang w:val="uk-UA"/>
        </w:rPr>
        <w:t xml:space="preserve"> концерну, раніше експортний варіант комплексу «Крона-Е» показали на міжнародній виставці озброєння та оборонних технологій IDEX 2025, яка відбулася в Абу-Дабі (Об'єднані Арабські Емірати) в лютому.</w:t>
      </w:r>
    </w:p>
    <w:p w:rsidR="44521EBD" w:rsidP="44521EBD" w:rsidRDefault="44521EBD" w14:paraId="5DDD3939" w14:textId="672EC417">
      <w:pPr>
        <w:pStyle w:val="ListParagraph"/>
        <w:spacing w:before="240" w:beforeAutospacing="off" w:after="240" w:afterAutospacing="off"/>
        <w:ind w:left="2160"/>
        <w:jc w:val="both"/>
        <w:rPr>
          <w:noProof w:val="0"/>
          <w:lang w:val="uk-UA"/>
        </w:rPr>
      </w:pPr>
    </w:p>
    <w:p w:rsidR="70A8E43C" w:rsidP="44521EBD" w:rsidRDefault="70A8E43C" w14:paraId="049AA95A" w14:textId="642A4BE3">
      <w:pPr>
        <w:pStyle w:val="ListParagraph"/>
        <w:numPr>
          <w:ilvl w:val="2"/>
          <w:numId w:val="2"/>
        </w:numPr>
        <w:spacing w:before="240" w:beforeAutospacing="off" w:after="240" w:afterAutospacing="off"/>
        <w:jc w:val="both"/>
        <w:rPr>
          <w:i w:val="1"/>
          <w:iCs w:val="1"/>
          <w:noProof w:val="0"/>
          <w:sz w:val="24"/>
          <w:szCs w:val="24"/>
          <w:lang w:val="uk-UA"/>
        </w:rPr>
      </w:pPr>
      <w:r w:rsidRPr="44521EBD" w:rsidR="70A8E43C">
        <w:rPr>
          <w:i w:val="1"/>
          <w:iCs w:val="1"/>
          <w:noProof w:val="0"/>
          <w:sz w:val="24"/>
          <w:szCs w:val="24"/>
          <w:lang w:val="uk-UA"/>
        </w:rPr>
        <w:t xml:space="preserve">GS </w:t>
      </w:r>
      <w:r w:rsidRPr="44521EBD" w:rsidR="70A8E43C">
        <w:rPr>
          <w:i w:val="1"/>
          <w:iCs w:val="1"/>
          <w:noProof w:val="0"/>
          <w:sz w:val="24"/>
          <w:szCs w:val="24"/>
          <w:lang w:val="uk-UA"/>
        </w:rPr>
        <w:t>Group</w:t>
      </w:r>
      <w:r w:rsidRPr="44521EBD" w:rsidR="70A8E43C">
        <w:rPr>
          <w:i w:val="1"/>
          <w:iCs w:val="1"/>
          <w:noProof w:val="0"/>
          <w:sz w:val="24"/>
          <w:szCs w:val="24"/>
          <w:lang w:val="uk-UA"/>
        </w:rPr>
        <w:t xml:space="preserve"> почне постачати мікросхеми для автомобільної електроніки</w:t>
      </w:r>
      <w:r w:rsidRPr="44521EBD">
        <w:rPr>
          <w:rStyle w:val="FootnoteReference"/>
          <w:i w:val="1"/>
          <w:iCs w:val="1"/>
          <w:noProof w:val="0"/>
          <w:sz w:val="24"/>
          <w:szCs w:val="24"/>
          <w:lang w:val="uk-UA"/>
        </w:rPr>
        <w:footnoteReference w:id="8123"/>
      </w:r>
    </w:p>
    <w:p w:rsidR="44521EBD" w:rsidP="44521EBD" w:rsidRDefault="44521EBD" w14:paraId="4BF00E59" w14:textId="193751A6">
      <w:pPr>
        <w:pStyle w:val="ListParagraph"/>
        <w:spacing w:before="240" w:beforeAutospacing="off" w:after="240" w:afterAutospacing="off"/>
        <w:ind w:left="2160"/>
        <w:jc w:val="both"/>
        <w:rPr>
          <w:i w:val="1"/>
          <w:iCs w:val="1"/>
          <w:noProof w:val="0"/>
          <w:sz w:val="24"/>
          <w:szCs w:val="24"/>
          <w:lang w:val="uk-UA"/>
        </w:rPr>
      </w:pPr>
    </w:p>
    <w:p w:rsidR="5C9EB1F4" w:rsidP="44521EBD" w:rsidRDefault="5C9EB1F4" w14:paraId="46A682F2" w14:textId="7D848974">
      <w:pPr>
        <w:pStyle w:val="ListParagraph"/>
        <w:spacing w:before="240" w:beforeAutospacing="off" w:after="240" w:afterAutospacing="off"/>
        <w:ind w:left="2160"/>
        <w:jc w:val="both"/>
        <w:rPr>
          <w:i w:val="0"/>
          <w:iCs w:val="0"/>
          <w:noProof w:val="0"/>
          <w:sz w:val="24"/>
          <w:szCs w:val="24"/>
          <w:lang w:val="uk-UA"/>
        </w:rPr>
      </w:pPr>
      <w:r w:rsidRPr="44521EBD" w:rsidR="5C9EB1F4">
        <w:rPr>
          <w:i w:val="0"/>
          <w:iCs w:val="0"/>
          <w:noProof w:val="0"/>
          <w:sz w:val="24"/>
          <w:szCs w:val="24"/>
          <w:lang w:val="uk-UA"/>
        </w:rPr>
        <w:t xml:space="preserve">Це буде електроніка для блоків і модулів, які необхідні для роботи систем управління, гальмування і клімат-контролю автомобіля. За словами гендиректора GS </w:t>
      </w:r>
      <w:r w:rsidRPr="44521EBD" w:rsidR="5C9EB1F4">
        <w:rPr>
          <w:i w:val="0"/>
          <w:iCs w:val="0"/>
          <w:noProof w:val="0"/>
          <w:sz w:val="24"/>
          <w:szCs w:val="24"/>
          <w:lang w:val="uk-UA"/>
        </w:rPr>
        <w:t>Nanotech</w:t>
      </w:r>
      <w:r w:rsidRPr="44521EBD" w:rsidR="5C9EB1F4">
        <w:rPr>
          <w:i w:val="0"/>
          <w:iCs w:val="0"/>
          <w:noProof w:val="0"/>
          <w:sz w:val="24"/>
          <w:szCs w:val="24"/>
          <w:lang w:val="uk-UA"/>
        </w:rPr>
        <w:t xml:space="preserve"> Сергія </w:t>
      </w:r>
      <w:r w:rsidRPr="44521EBD" w:rsidR="5C9EB1F4">
        <w:rPr>
          <w:i w:val="0"/>
          <w:iCs w:val="0"/>
          <w:noProof w:val="0"/>
          <w:sz w:val="24"/>
          <w:szCs w:val="24"/>
          <w:lang w:val="uk-UA"/>
        </w:rPr>
        <w:t>Пластініна</w:t>
      </w:r>
      <w:r w:rsidRPr="44521EBD" w:rsidR="5C9EB1F4">
        <w:rPr>
          <w:i w:val="0"/>
          <w:iCs w:val="0"/>
          <w:noProof w:val="0"/>
          <w:sz w:val="24"/>
          <w:szCs w:val="24"/>
          <w:lang w:val="uk-UA"/>
        </w:rPr>
        <w:t>, завод уже відвантажив пробну партію мікросхем.</w:t>
      </w:r>
    </w:p>
    <w:p w:rsidR="5C9EB1F4" w:rsidP="44521EBD" w:rsidRDefault="5C9EB1F4" w14:paraId="0540435B" w14:textId="3C6770B2">
      <w:pPr>
        <w:pStyle w:val="ListParagraph"/>
        <w:spacing w:before="240" w:beforeAutospacing="off" w:after="240" w:afterAutospacing="off"/>
        <w:ind w:left="2160"/>
        <w:jc w:val="both"/>
      </w:pPr>
      <w:r w:rsidRPr="44521EBD" w:rsidR="5C9EB1F4">
        <w:rPr>
          <w:i w:val="0"/>
          <w:iCs w:val="0"/>
          <w:noProof w:val="0"/>
          <w:sz w:val="24"/>
          <w:szCs w:val="24"/>
          <w:lang w:val="uk-UA"/>
        </w:rPr>
        <w:t xml:space="preserve"> </w:t>
      </w:r>
    </w:p>
    <w:p w:rsidR="5C9EB1F4" w:rsidP="44521EBD" w:rsidRDefault="5C9EB1F4" w14:paraId="67A90EE2" w14:textId="64E5A9A2">
      <w:pPr>
        <w:pStyle w:val="ListParagraph"/>
        <w:spacing w:before="240" w:beforeAutospacing="off" w:after="240" w:afterAutospacing="off"/>
        <w:ind w:left="2160"/>
        <w:jc w:val="both"/>
      </w:pPr>
      <w:r w:rsidRPr="44521EBD" w:rsidR="5C9EB1F4">
        <w:rPr>
          <w:i w:val="0"/>
          <w:iCs w:val="0"/>
          <w:noProof w:val="0"/>
          <w:sz w:val="24"/>
          <w:szCs w:val="24"/>
          <w:lang w:val="uk-UA"/>
        </w:rPr>
        <w:t xml:space="preserve">GS </w:t>
      </w:r>
      <w:r w:rsidRPr="44521EBD" w:rsidR="5C9EB1F4">
        <w:rPr>
          <w:i w:val="0"/>
          <w:iCs w:val="0"/>
          <w:noProof w:val="0"/>
          <w:sz w:val="24"/>
          <w:szCs w:val="24"/>
          <w:lang w:val="uk-UA"/>
        </w:rPr>
        <w:t>Group</w:t>
      </w:r>
      <w:r w:rsidRPr="44521EBD" w:rsidR="5C9EB1F4">
        <w:rPr>
          <w:i w:val="0"/>
          <w:iCs w:val="0"/>
          <w:noProof w:val="0"/>
          <w:sz w:val="24"/>
          <w:szCs w:val="24"/>
          <w:lang w:val="uk-UA"/>
        </w:rPr>
        <w:t xml:space="preserve"> </w:t>
      </w:r>
      <w:r w:rsidRPr="44521EBD" w:rsidR="5C9EB1F4">
        <w:rPr>
          <w:i w:val="0"/>
          <w:iCs w:val="0"/>
          <w:noProof w:val="0"/>
          <w:sz w:val="24"/>
          <w:szCs w:val="24"/>
          <w:lang w:val="uk-UA"/>
        </w:rPr>
        <w:t>корпусуватиме</w:t>
      </w:r>
      <w:r w:rsidRPr="44521EBD" w:rsidR="5C9EB1F4">
        <w:rPr>
          <w:i w:val="0"/>
          <w:iCs w:val="0"/>
          <w:noProof w:val="0"/>
          <w:sz w:val="24"/>
          <w:szCs w:val="24"/>
          <w:lang w:val="uk-UA"/>
        </w:rPr>
        <w:t xml:space="preserve"> мікросхеми і відправлятиме їх постачальникам кінцевої продукції для </w:t>
      </w:r>
      <w:r w:rsidRPr="44521EBD" w:rsidR="5C9EB1F4">
        <w:rPr>
          <w:i w:val="0"/>
          <w:iCs w:val="0"/>
          <w:noProof w:val="0"/>
          <w:sz w:val="24"/>
          <w:szCs w:val="24"/>
          <w:lang w:val="uk-UA"/>
        </w:rPr>
        <w:t>автопрому</w:t>
      </w:r>
      <w:r w:rsidRPr="44521EBD" w:rsidR="5C9EB1F4">
        <w:rPr>
          <w:i w:val="0"/>
          <w:iCs w:val="0"/>
          <w:noProof w:val="0"/>
          <w:sz w:val="24"/>
          <w:szCs w:val="24"/>
          <w:lang w:val="uk-UA"/>
        </w:rPr>
        <w:t>, наприклад, «</w:t>
      </w:r>
      <w:r w:rsidRPr="44521EBD" w:rsidR="5C9EB1F4">
        <w:rPr>
          <w:i w:val="0"/>
          <w:iCs w:val="0"/>
          <w:noProof w:val="0"/>
          <w:sz w:val="24"/>
          <w:szCs w:val="24"/>
          <w:lang w:val="uk-UA"/>
        </w:rPr>
        <w:t>Ітелма</w:t>
      </w:r>
      <w:r w:rsidRPr="44521EBD" w:rsidR="5C9EB1F4">
        <w:rPr>
          <w:i w:val="0"/>
          <w:iCs w:val="0"/>
          <w:noProof w:val="0"/>
          <w:sz w:val="24"/>
          <w:szCs w:val="24"/>
          <w:lang w:val="uk-UA"/>
        </w:rPr>
        <w:t>», а ті вже виготовлятимуть із них системи і модулі для кінцевого споживача. Тим самим кінцевим споживачем, судячи з усього, буде «</w:t>
      </w:r>
      <w:r w:rsidRPr="44521EBD" w:rsidR="5C9EB1F4">
        <w:rPr>
          <w:i w:val="0"/>
          <w:iCs w:val="0"/>
          <w:noProof w:val="0"/>
          <w:sz w:val="24"/>
          <w:szCs w:val="24"/>
          <w:lang w:val="uk-UA"/>
        </w:rPr>
        <w:t>АвтоВАЗ</w:t>
      </w:r>
      <w:r w:rsidRPr="44521EBD" w:rsidR="5C9EB1F4">
        <w:rPr>
          <w:i w:val="0"/>
          <w:iCs w:val="0"/>
          <w:noProof w:val="0"/>
          <w:sz w:val="24"/>
          <w:szCs w:val="24"/>
          <w:lang w:val="uk-UA"/>
        </w:rPr>
        <w:t>».</w:t>
      </w:r>
    </w:p>
    <w:p w:rsidR="5C9EB1F4" w:rsidP="44521EBD" w:rsidRDefault="5C9EB1F4" w14:paraId="1FB936CA" w14:textId="288945A6">
      <w:pPr>
        <w:pStyle w:val="ListParagraph"/>
        <w:spacing w:before="240" w:beforeAutospacing="off" w:after="240" w:afterAutospacing="off"/>
        <w:ind w:left="2160"/>
        <w:jc w:val="both"/>
      </w:pPr>
      <w:r w:rsidRPr="44521EBD" w:rsidR="5C9EB1F4">
        <w:rPr>
          <w:i w:val="0"/>
          <w:iCs w:val="0"/>
          <w:noProof w:val="0"/>
          <w:sz w:val="24"/>
          <w:szCs w:val="24"/>
          <w:lang w:val="uk-UA"/>
        </w:rPr>
        <w:t xml:space="preserve"> </w:t>
      </w:r>
    </w:p>
    <w:p w:rsidR="5C9EB1F4" w:rsidP="44521EBD" w:rsidRDefault="5C9EB1F4" w14:paraId="4153C086" w14:textId="32A27749">
      <w:pPr>
        <w:pStyle w:val="ListParagraph"/>
        <w:spacing w:before="240" w:beforeAutospacing="off" w:after="240" w:afterAutospacing="off"/>
        <w:ind w:left="2160"/>
        <w:jc w:val="both"/>
      </w:pPr>
      <w:r w:rsidRPr="44521EBD" w:rsidR="5C9EB1F4">
        <w:rPr>
          <w:i w:val="0"/>
          <w:iCs w:val="0"/>
          <w:noProof w:val="0"/>
          <w:sz w:val="24"/>
          <w:szCs w:val="24"/>
          <w:lang w:val="uk-UA"/>
        </w:rPr>
        <w:t>Компанія готова закрити потребу «</w:t>
      </w:r>
      <w:r w:rsidRPr="44521EBD" w:rsidR="5C9EB1F4">
        <w:rPr>
          <w:i w:val="0"/>
          <w:iCs w:val="0"/>
          <w:noProof w:val="0"/>
          <w:sz w:val="24"/>
          <w:szCs w:val="24"/>
          <w:lang w:val="uk-UA"/>
        </w:rPr>
        <w:t>АвтоВАЗу</w:t>
      </w:r>
      <w:r w:rsidRPr="44521EBD" w:rsidR="5C9EB1F4">
        <w:rPr>
          <w:i w:val="0"/>
          <w:iCs w:val="0"/>
          <w:noProof w:val="0"/>
          <w:sz w:val="24"/>
          <w:szCs w:val="24"/>
          <w:lang w:val="uk-UA"/>
        </w:rPr>
        <w:t xml:space="preserve">» у </w:t>
      </w:r>
      <w:r w:rsidRPr="44521EBD" w:rsidR="7C6CF155">
        <w:rPr>
          <w:i w:val="0"/>
          <w:iCs w:val="0"/>
          <w:noProof w:val="0"/>
          <w:sz w:val="24"/>
          <w:szCs w:val="24"/>
          <w:lang w:val="uk-UA"/>
        </w:rPr>
        <w:t>російських</w:t>
      </w:r>
      <w:r w:rsidRPr="44521EBD" w:rsidR="5C9EB1F4">
        <w:rPr>
          <w:i w:val="0"/>
          <w:iCs w:val="0"/>
          <w:noProof w:val="0"/>
          <w:sz w:val="24"/>
          <w:szCs w:val="24"/>
          <w:lang w:val="uk-UA"/>
        </w:rPr>
        <w:t xml:space="preserve"> мікросхемах на 80%, але, як пишуть «</w:t>
      </w:r>
      <w:r w:rsidRPr="44521EBD" w:rsidR="5C9EB1F4">
        <w:rPr>
          <w:i w:val="0"/>
          <w:iCs w:val="0"/>
          <w:noProof w:val="0"/>
          <w:sz w:val="24"/>
          <w:szCs w:val="24"/>
          <w:lang w:val="uk-UA"/>
        </w:rPr>
        <w:t>Ведомости</w:t>
      </w:r>
      <w:r w:rsidRPr="44521EBD" w:rsidR="5C9EB1F4">
        <w:rPr>
          <w:i w:val="0"/>
          <w:iCs w:val="0"/>
          <w:noProof w:val="0"/>
          <w:sz w:val="24"/>
          <w:szCs w:val="24"/>
          <w:lang w:val="uk-UA"/>
        </w:rPr>
        <w:t xml:space="preserve">», </w:t>
      </w:r>
      <w:r w:rsidRPr="44521EBD" w:rsidR="1580C8ED">
        <w:rPr>
          <w:i w:val="0"/>
          <w:iCs w:val="0"/>
          <w:noProof w:val="0"/>
          <w:sz w:val="24"/>
          <w:szCs w:val="24"/>
          <w:lang w:val="uk-UA"/>
        </w:rPr>
        <w:t>місцева</w:t>
      </w:r>
      <w:r w:rsidRPr="44521EBD" w:rsidR="5C9EB1F4">
        <w:rPr>
          <w:i w:val="0"/>
          <w:iCs w:val="0"/>
          <w:noProof w:val="0"/>
          <w:sz w:val="24"/>
          <w:szCs w:val="24"/>
          <w:lang w:val="uk-UA"/>
        </w:rPr>
        <w:t xml:space="preserve"> продукція буде дорожчою за китайську, хоча й дешевшою за європейську. Імпортозаміщення як завжди призведе до підвищення вартості кінцевого продукту.</w:t>
      </w:r>
    </w:p>
    <w:p w:rsidR="44521EBD" w:rsidP="44521EBD" w:rsidRDefault="44521EBD" w14:paraId="74DA9A94" w14:textId="248A8B24">
      <w:pPr>
        <w:pStyle w:val="ListParagraph"/>
        <w:spacing w:before="240" w:beforeAutospacing="off" w:after="240" w:afterAutospacing="off"/>
        <w:ind w:left="2160"/>
        <w:jc w:val="both"/>
        <w:rPr>
          <w:i w:val="0"/>
          <w:iCs w:val="0"/>
          <w:noProof w:val="0"/>
          <w:sz w:val="24"/>
          <w:szCs w:val="24"/>
          <w:lang w:val="uk-UA"/>
        </w:rPr>
      </w:pPr>
    </w:p>
    <w:p w:rsidR="15E7839A" w:rsidP="44521EBD" w:rsidRDefault="15E7839A" w14:paraId="4A14008A" w14:textId="07871DEC">
      <w:pPr>
        <w:pStyle w:val="ListParagraph"/>
        <w:numPr>
          <w:ilvl w:val="2"/>
          <w:numId w:val="2"/>
        </w:numPr>
        <w:spacing w:before="240" w:beforeAutospacing="off" w:after="240" w:afterAutospacing="off"/>
        <w:jc w:val="both"/>
        <w:rPr>
          <w:i w:val="1"/>
          <w:iCs w:val="1"/>
          <w:noProof w:val="0"/>
          <w:sz w:val="24"/>
          <w:szCs w:val="24"/>
          <w:lang w:val="uk-UA"/>
        </w:rPr>
      </w:pPr>
      <w:r w:rsidRPr="44521EBD" w:rsidR="15E7839A">
        <w:rPr>
          <w:i w:val="1"/>
          <w:iCs w:val="1"/>
          <w:noProof w:val="0"/>
          <w:sz w:val="24"/>
          <w:szCs w:val="24"/>
          <w:lang w:val="uk-UA"/>
        </w:rPr>
        <w:t>«</w:t>
      </w:r>
      <w:r w:rsidRPr="44521EBD" w:rsidR="15E7839A">
        <w:rPr>
          <w:i w:val="1"/>
          <w:iCs w:val="1"/>
          <w:noProof w:val="0"/>
          <w:sz w:val="24"/>
          <w:szCs w:val="24"/>
          <w:lang w:val="uk-UA"/>
        </w:rPr>
        <w:t>Кінгісеппський</w:t>
      </w:r>
      <w:r w:rsidRPr="44521EBD" w:rsidR="15E7839A">
        <w:rPr>
          <w:i w:val="1"/>
          <w:iCs w:val="1"/>
          <w:noProof w:val="0"/>
          <w:sz w:val="24"/>
          <w:szCs w:val="24"/>
          <w:lang w:val="uk-UA"/>
        </w:rPr>
        <w:t xml:space="preserve"> машинобудівний завод» успішно випробував двигун з </w:t>
      </w:r>
      <w:r w:rsidRPr="44521EBD" w:rsidR="15E7839A">
        <w:rPr>
          <w:i w:val="1"/>
          <w:iCs w:val="1"/>
          <w:noProof w:val="0"/>
          <w:sz w:val="24"/>
          <w:szCs w:val="24"/>
          <w:lang w:val="uk-UA"/>
        </w:rPr>
        <w:t>імпортозаміщеними</w:t>
      </w:r>
      <w:r w:rsidRPr="44521EBD" w:rsidR="15E7839A">
        <w:rPr>
          <w:i w:val="1"/>
          <w:iCs w:val="1"/>
          <w:noProof w:val="0"/>
          <w:sz w:val="24"/>
          <w:szCs w:val="24"/>
          <w:lang w:val="uk-UA"/>
        </w:rPr>
        <w:t xml:space="preserve"> комплектуючими для атомної енергетики</w:t>
      </w:r>
      <w:r w:rsidRPr="44521EBD">
        <w:rPr>
          <w:rStyle w:val="FootnoteReference"/>
          <w:i w:val="1"/>
          <w:iCs w:val="1"/>
          <w:noProof w:val="0"/>
          <w:sz w:val="24"/>
          <w:szCs w:val="24"/>
          <w:lang w:val="uk-UA"/>
        </w:rPr>
        <w:footnoteReference w:id="10649"/>
      </w:r>
    </w:p>
    <w:p w:rsidR="44521EBD" w:rsidP="44521EBD" w:rsidRDefault="44521EBD" w14:paraId="6636833B" w14:textId="3DAC0AE9">
      <w:pPr>
        <w:pStyle w:val="ListParagraph"/>
        <w:spacing w:before="240" w:beforeAutospacing="off" w:after="240" w:afterAutospacing="off"/>
        <w:ind w:left="2160"/>
        <w:jc w:val="both"/>
        <w:rPr>
          <w:noProof w:val="0"/>
          <w:lang w:val="uk-UA"/>
        </w:rPr>
      </w:pPr>
    </w:p>
    <w:p w:rsidR="15E7839A" w:rsidP="44521EBD" w:rsidRDefault="15E7839A" w14:paraId="0162DBEB" w14:textId="5120A617">
      <w:pPr>
        <w:pStyle w:val="ListParagraph"/>
        <w:spacing w:before="240" w:beforeAutospacing="off" w:after="240" w:afterAutospacing="off"/>
        <w:ind w:left="2160"/>
        <w:jc w:val="both"/>
        <w:rPr>
          <w:noProof w:val="0"/>
          <w:sz w:val="24"/>
          <w:szCs w:val="24"/>
          <w:lang w:val="uk-UA"/>
        </w:rPr>
      </w:pPr>
      <w:r w:rsidRPr="44521EBD" w:rsidR="15E7839A">
        <w:rPr>
          <w:noProof w:val="0"/>
          <w:lang w:val="uk-UA"/>
        </w:rPr>
        <w:t xml:space="preserve">Завод спішно випробував двигун з </w:t>
      </w:r>
      <w:r w:rsidRPr="44521EBD" w:rsidR="15E7839A">
        <w:rPr>
          <w:noProof w:val="0"/>
          <w:lang w:val="uk-UA"/>
        </w:rPr>
        <w:t>імпортозаміщеними</w:t>
      </w:r>
      <w:r w:rsidRPr="44521EBD" w:rsidR="15E7839A">
        <w:rPr>
          <w:noProof w:val="0"/>
          <w:lang w:val="uk-UA"/>
        </w:rPr>
        <w:t xml:space="preserve"> комплектуючими для атомної енергетики. Про це ТАСС розповів керуючий директор КМЗ Михайло Даниленко.</w:t>
      </w:r>
    </w:p>
    <w:p w:rsidR="15E7839A" w:rsidP="44521EBD" w:rsidRDefault="15E7839A" w14:paraId="499BD522" w14:textId="567886C5">
      <w:pPr>
        <w:pStyle w:val="ListParagraph"/>
        <w:spacing w:before="240" w:beforeAutospacing="off" w:after="240" w:afterAutospacing="off"/>
        <w:ind w:left="2160"/>
        <w:jc w:val="both"/>
        <w:rPr>
          <w:noProof w:val="0"/>
          <w:sz w:val="24"/>
          <w:szCs w:val="24"/>
          <w:lang w:val="uk-UA"/>
        </w:rPr>
      </w:pPr>
      <w:r w:rsidRPr="44521EBD" w:rsidR="15E7839A">
        <w:rPr>
          <w:noProof w:val="0"/>
          <w:lang w:val="uk-UA"/>
        </w:rPr>
        <w:t xml:space="preserve"> </w:t>
      </w:r>
    </w:p>
    <w:p w:rsidR="15E7839A" w:rsidP="44521EBD" w:rsidRDefault="15E7839A" w14:paraId="3B1A9CF4" w14:textId="6A14F4E1">
      <w:pPr>
        <w:pStyle w:val="ListParagraph"/>
        <w:spacing w:before="240" w:beforeAutospacing="off" w:after="240" w:afterAutospacing="off"/>
        <w:ind w:left="2160"/>
        <w:jc w:val="both"/>
        <w:rPr>
          <w:noProof w:val="0"/>
          <w:sz w:val="24"/>
          <w:szCs w:val="24"/>
          <w:lang w:val="uk-UA"/>
        </w:rPr>
      </w:pPr>
      <w:r w:rsidRPr="44521EBD" w:rsidR="15E7839A">
        <w:rPr>
          <w:noProof w:val="0"/>
          <w:lang w:val="uk-UA"/>
        </w:rPr>
        <w:t>«КМЗ успішно випробовує комплектуючі до двигуна Д100 у складі власного випробувального стенду для потреб «</w:t>
      </w:r>
      <w:r w:rsidRPr="44521EBD" w:rsidR="15E7839A">
        <w:rPr>
          <w:noProof w:val="0"/>
          <w:lang w:val="uk-UA"/>
        </w:rPr>
        <w:t>Росенергоатома</w:t>
      </w:r>
      <w:r w:rsidRPr="44521EBD" w:rsidR="15E7839A">
        <w:rPr>
          <w:noProof w:val="0"/>
          <w:lang w:val="uk-UA"/>
        </w:rPr>
        <w:t xml:space="preserve">», - розповів Даниленко. </w:t>
      </w:r>
    </w:p>
    <w:p w:rsidR="15E7839A" w:rsidP="44521EBD" w:rsidRDefault="15E7839A" w14:paraId="634DC43A" w14:textId="2E51C0DC">
      <w:pPr>
        <w:pStyle w:val="ListParagraph"/>
        <w:spacing w:before="240" w:beforeAutospacing="off" w:after="240" w:afterAutospacing="off"/>
        <w:ind w:left="2160"/>
        <w:jc w:val="both"/>
        <w:rPr>
          <w:noProof w:val="0"/>
          <w:sz w:val="24"/>
          <w:szCs w:val="24"/>
          <w:lang w:val="uk-UA"/>
        </w:rPr>
      </w:pPr>
      <w:r w:rsidRPr="44521EBD" w:rsidR="15E7839A">
        <w:rPr>
          <w:noProof w:val="0"/>
          <w:lang w:val="uk-UA"/>
        </w:rPr>
        <w:t xml:space="preserve"> </w:t>
      </w:r>
    </w:p>
    <w:p w:rsidR="15E7839A" w:rsidP="44521EBD" w:rsidRDefault="15E7839A" w14:paraId="15F6F657" w14:textId="189F3C48">
      <w:pPr>
        <w:pStyle w:val="ListParagraph"/>
        <w:spacing w:before="240" w:beforeAutospacing="off" w:after="240" w:afterAutospacing="off"/>
        <w:ind w:left="2160"/>
        <w:jc w:val="both"/>
        <w:rPr>
          <w:noProof w:val="0"/>
          <w:sz w:val="24"/>
          <w:szCs w:val="24"/>
          <w:lang w:val="uk-UA"/>
        </w:rPr>
      </w:pPr>
      <w:r w:rsidRPr="44521EBD" w:rsidR="15E7839A">
        <w:rPr>
          <w:noProof w:val="0"/>
          <w:lang w:val="uk-UA"/>
        </w:rPr>
        <w:t xml:space="preserve">Йдеться про комплектуючі для забезпечення роботи дизельних електростанцій, які відповідають за охолодження реакторів у разі нештатної ситуації на АЕС. </w:t>
      </w:r>
    </w:p>
    <w:p w:rsidR="44521EBD" w:rsidP="44521EBD" w:rsidRDefault="44521EBD" w14:paraId="553BB98F" w14:textId="672BDD3E">
      <w:pPr>
        <w:pStyle w:val="ListParagraph"/>
        <w:spacing w:before="240" w:beforeAutospacing="off" w:after="240" w:afterAutospacing="off"/>
        <w:ind w:left="2160"/>
        <w:jc w:val="both"/>
        <w:rPr>
          <w:noProof w:val="0"/>
          <w:lang w:val="uk-UA"/>
        </w:rPr>
      </w:pPr>
    </w:p>
    <w:p w:rsidR="15E7839A" w:rsidP="44521EBD" w:rsidRDefault="15E7839A" w14:paraId="72973F4C" w14:textId="215ED424">
      <w:pPr>
        <w:pStyle w:val="ListParagraph"/>
        <w:ind w:left="2160"/>
        <w:jc w:val="both"/>
        <w:rPr>
          <w:noProof w:val="0"/>
          <w:sz w:val="24"/>
          <w:szCs w:val="24"/>
          <w:lang w:val="uk-UA"/>
        </w:rPr>
      </w:pPr>
      <w:r w:rsidRPr="44521EBD" w:rsidR="15E7839A">
        <w:rPr>
          <w:noProof w:val="0"/>
          <w:lang w:val="uk-UA"/>
        </w:rPr>
        <w:t xml:space="preserve">Раніше ці комплектуючі постачало підприємство концерну «Укроборонпром» (завод ім. В. О. Малишева в Харкові), що спеціалізується на випуску </w:t>
      </w:r>
      <w:r w:rsidRPr="44521EBD" w:rsidR="15E7839A">
        <w:rPr>
          <w:noProof w:val="0"/>
          <w:lang w:val="uk-UA"/>
        </w:rPr>
        <w:t>середньооборотних</w:t>
      </w:r>
      <w:r w:rsidRPr="44521EBD" w:rsidR="15E7839A">
        <w:rPr>
          <w:noProof w:val="0"/>
          <w:lang w:val="uk-UA"/>
        </w:rPr>
        <w:t xml:space="preserve"> двигунів і бронетанкової техніки. Тому було ухвалено рішення виключити критичну залежність стратегічно важливих об'єктів Росії та відкрити виробництво комплектуючих на території РФ.</w:t>
      </w:r>
    </w:p>
    <w:p w:rsidR="44521EBD" w:rsidP="44521EBD" w:rsidRDefault="44521EBD" w14:paraId="3A937356" w14:textId="41096B1A">
      <w:pPr>
        <w:pStyle w:val="ListParagraph"/>
        <w:ind w:left="2160"/>
        <w:jc w:val="both"/>
        <w:rPr>
          <w:noProof w:val="0"/>
          <w:lang w:val="uk-UA"/>
        </w:rPr>
      </w:pPr>
    </w:p>
    <w:p w:rsidR="24E266C2" w:rsidP="44521EBD" w:rsidRDefault="24E266C2" w14:paraId="20C86F7E" w14:textId="53801CE5">
      <w:pPr>
        <w:pStyle w:val="ListParagraph"/>
        <w:numPr>
          <w:ilvl w:val="2"/>
          <w:numId w:val="2"/>
        </w:numPr>
        <w:jc w:val="both"/>
        <w:rPr>
          <w:i w:val="1"/>
          <w:iCs w:val="1"/>
          <w:noProof w:val="0"/>
          <w:lang w:val="uk-UA"/>
        </w:rPr>
      </w:pPr>
      <w:r w:rsidRPr="44521EBD" w:rsidR="24E266C2">
        <w:rPr>
          <w:i w:val="1"/>
          <w:iCs w:val="1"/>
          <w:noProof w:val="0"/>
          <w:lang w:val="uk-UA"/>
        </w:rPr>
        <w:t xml:space="preserve">«Швабе» розробляє поліпшені сенсори для </w:t>
      </w:r>
      <w:r w:rsidRPr="44521EBD" w:rsidR="24E266C2">
        <w:rPr>
          <w:i w:val="1"/>
          <w:iCs w:val="1"/>
          <w:noProof w:val="0"/>
          <w:lang w:val="uk-UA"/>
        </w:rPr>
        <w:t>тепловізорів</w:t>
      </w:r>
      <w:r w:rsidRPr="44521EBD">
        <w:rPr>
          <w:rStyle w:val="FootnoteReference"/>
          <w:i w:val="1"/>
          <w:iCs w:val="1"/>
          <w:noProof w:val="0"/>
          <w:lang w:val="uk-UA"/>
        </w:rPr>
        <w:footnoteReference w:id="16675"/>
      </w:r>
    </w:p>
    <w:p w:rsidR="44521EBD" w:rsidP="44521EBD" w:rsidRDefault="44521EBD" w14:paraId="7658C9FB" w14:textId="41EAB897">
      <w:pPr>
        <w:pStyle w:val="ListParagraph"/>
        <w:spacing w:before="240" w:beforeAutospacing="off" w:after="240" w:afterAutospacing="off"/>
        <w:ind w:left="2160"/>
        <w:jc w:val="both"/>
        <w:rPr>
          <w:noProof w:val="0"/>
          <w:lang w:val="uk-UA"/>
        </w:rPr>
      </w:pPr>
    </w:p>
    <w:p w:rsidR="24E266C2" w:rsidP="44521EBD" w:rsidRDefault="24E266C2" w14:paraId="1E6E704E" w14:textId="1E1D6279">
      <w:pPr>
        <w:pStyle w:val="ListParagraph"/>
        <w:spacing w:before="240" w:beforeAutospacing="off" w:after="240" w:afterAutospacing="off"/>
        <w:ind w:left="2160"/>
        <w:jc w:val="both"/>
        <w:rPr>
          <w:noProof w:val="0"/>
          <w:sz w:val="24"/>
          <w:szCs w:val="24"/>
          <w:lang w:val="uk-UA"/>
        </w:rPr>
      </w:pPr>
      <w:r w:rsidRPr="44521EBD" w:rsidR="24E266C2">
        <w:rPr>
          <w:noProof w:val="0"/>
          <w:lang w:val="uk-UA"/>
        </w:rPr>
        <w:t>Фахівці холдингу «Швабе» (входить до ДК «</w:t>
      </w:r>
      <w:r w:rsidRPr="44521EBD" w:rsidR="24E266C2">
        <w:rPr>
          <w:noProof w:val="0"/>
          <w:lang w:val="uk-UA"/>
        </w:rPr>
        <w:t>Ростех</w:t>
      </w:r>
      <w:r w:rsidRPr="44521EBD" w:rsidR="24E266C2">
        <w:rPr>
          <w:noProof w:val="0"/>
          <w:lang w:val="uk-UA"/>
        </w:rPr>
        <w:t xml:space="preserve">») створюють нові сенсори для </w:t>
      </w:r>
      <w:r w:rsidRPr="44521EBD" w:rsidR="24E266C2">
        <w:rPr>
          <w:noProof w:val="0"/>
          <w:lang w:val="uk-UA"/>
        </w:rPr>
        <w:t>тепловізорів</w:t>
      </w:r>
      <w:r w:rsidRPr="44521EBD" w:rsidR="24E266C2">
        <w:rPr>
          <w:noProof w:val="0"/>
          <w:lang w:val="uk-UA"/>
        </w:rPr>
        <w:t xml:space="preserve"> з великою роздільною здатністю. Вони забезпечать краще зображення в </w:t>
      </w:r>
      <w:r w:rsidRPr="44521EBD" w:rsidR="24E266C2">
        <w:rPr>
          <w:noProof w:val="0"/>
          <w:lang w:val="uk-UA"/>
        </w:rPr>
        <w:t>тепловізійних</w:t>
      </w:r>
      <w:r w:rsidRPr="44521EBD" w:rsidR="24E266C2">
        <w:rPr>
          <w:noProof w:val="0"/>
          <w:lang w:val="uk-UA"/>
        </w:rPr>
        <w:t xml:space="preserve"> системах, зокрема в умовах поганої видимості. Виробничі потужності розраховані на випуск понад 10 тисяч датчиків на рік, розповіли в прес-службі компанії.</w:t>
      </w:r>
    </w:p>
    <w:p w:rsidR="24E266C2" w:rsidP="44521EBD" w:rsidRDefault="24E266C2" w14:paraId="1DC62C24" w14:textId="797D1D80">
      <w:pPr>
        <w:pStyle w:val="ListParagraph"/>
        <w:spacing w:before="240" w:beforeAutospacing="off" w:after="240" w:afterAutospacing="off"/>
        <w:ind w:left="2160"/>
        <w:jc w:val="both"/>
        <w:rPr>
          <w:noProof w:val="0"/>
          <w:sz w:val="24"/>
          <w:szCs w:val="24"/>
          <w:lang w:val="uk-UA"/>
        </w:rPr>
      </w:pPr>
      <w:r w:rsidRPr="44521EBD" w:rsidR="24E266C2">
        <w:rPr>
          <w:noProof w:val="0"/>
          <w:lang w:val="uk-UA"/>
        </w:rPr>
        <w:t xml:space="preserve"> </w:t>
      </w:r>
    </w:p>
    <w:p w:rsidR="24E266C2" w:rsidP="44521EBD" w:rsidRDefault="24E266C2" w14:paraId="5350E2F1" w14:textId="0166E296">
      <w:pPr>
        <w:pStyle w:val="ListParagraph"/>
        <w:ind w:left="2160"/>
        <w:jc w:val="both"/>
        <w:rPr>
          <w:noProof w:val="0"/>
          <w:sz w:val="24"/>
          <w:szCs w:val="24"/>
          <w:lang w:val="uk-UA"/>
        </w:rPr>
      </w:pPr>
      <w:r w:rsidRPr="44521EBD" w:rsidR="24E266C2">
        <w:rPr>
          <w:noProof w:val="0"/>
          <w:lang w:val="uk-UA"/>
        </w:rPr>
        <w:t xml:space="preserve">«Підтримку надає Російський науковий фонд, спільно з яким триває розробка </w:t>
      </w:r>
      <w:r w:rsidRPr="44521EBD" w:rsidR="24E266C2">
        <w:rPr>
          <w:noProof w:val="0"/>
          <w:lang w:val="uk-UA"/>
        </w:rPr>
        <w:t>термочутливого</w:t>
      </w:r>
      <w:r w:rsidRPr="44521EBD" w:rsidR="24E266C2">
        <w:rPr>
          <w:noProof w:val="0"/>
          <w:lang w:val="uk-UA"/>
        </w:rPr>
        <w:t xml:space="preserve"> матеріалу для нових </w:t>
      </w:r>
      <w:r w:rsidRPr="44521EBD" w:rsidR="24E266C2">
        <w:rPr>
          <w:noProof w:val="0"/>
          <w:lang w:val="uk-UA"/>
        </w:rPr>
        <w:t>термодатчиків</w:t>
      </w:r>
      <w:r w:rsidRPr="44521EBD" w:rsidR="24E266C2">
        <w:rPr>
          <w:noProof w:val="0"/>
          <w:lang w:val="uk-UA"/>
        </w:rPr>
        <w:t xml:space="preserve"> - так званих </w:t>
      </w:r>
      <w:r w:rsidRPr="44521EBD" w:rsidR="24E266C2">
        <w:rPr>
          <w:noProof w:val="0"/>
          <w:lang w:val="uk-UA"/>
        </w:rPr>
        <w:t>мікроболометрів</w:t>
      </w:r>
      <w:r w:rsidRPr="44521EBD" w:rsidR="24E266C2">
        <w:rPr>
          <w:noProof w:val="0"/>
          <w:lang w:val="uk-UA"/>
        </w:rPr>
        <w:t xml:space="preserve">. Теплове випромінювання потрапляє на матеріал такого датчика і змінює його електричний опір - завдяки цьому детектори не потребують охолодження, що дає змогу робити </w:t>
      </w:r>
      <w:r w:rsidRPr="44521EBD" w:rsidR="24E266C2">
        <w:rPr>
          <w:noProof w:val="0"/>
          <w:lang w:val="uk-UA"/>
        </w:rPr>
        <w:t>тепловізори</w:t>
      </w:r>
      <w:r w:rsidRPr="44521EBD" w:rsidR="24E266C2">
        <w:rPr>
          <w:noProof w:val="0"/>
          <w:lang w:val="uk-UA"/>
        </w:rPr>
        <w:t xml:space="preserve"> з </w:t>
      </w:r>
      <w:r w:rsidRPr="44521EBD" w:rsidR="24E266C2">
        <w:rPr>
          <w:noProof w:val="0"/>
          <w:lang w:val="uk-UA"/>
        </w:rPr>
        <w:t>мікроболометрами</w:t>
      </w:r>
      <w:r w:rsidRPr="44521EBD" w:rsidR="24E266C2">
        <w:rPr>
          <w:noProof w:val="0"/>
          <w:lang w:val="uk-UA"/>
        </w:rPr>
        <w:t xml:space="preserve"> компактнішими та зручнішими в роботі», - наголошується в матеріалі.</w:t>
      </w:r>
    </w:p>
    <w:p w:rsidRPr="00C05D49" w:rsidR="00282D54" w:rsidP="44521EBD" w:rsidRDefault="00282D54" w14:noSpellErr="1" w14:paraId="3F58C905" w14:textId="1D1491BD">
      <w:pPr>
        <w:pStyle w:val="Normal"/>
        <w:ind w:left="2160"/>
        <w:jc w:val="both"/>
        <w:rPr>
          <w:rFonts w:eastAsia="Calibri" w:cs="Calibri"/>
          <w:color w:val="000000" w:themeColor="text1" w:themeTint="FF" w:themeShade="FF"/>
          <w:lang w:val="uk-UA"/>
        </w:rPr>
      </w:pPr>
    </w:p>
    <w:p w:rsidRPr="00C05D49" w:rsidR="00282D54" w:rsidP="44521EBD" w:rsidRDefault="00282D54" w14:paraId="340C2540" w14:textId="7297C583">
      <w:pPr>
        <w:pStyle w:val="ListParagraph"/>
        <w:numPr>
          <w:ilvl w:val="1"/>
          <w:numId w:val="2"/>
        </w:numPr>
        <w:jc w:val="both"/>
        <w:rPr>
          <w:rFonts w:eastAsia="Calibri" w:cs="Calibri"/>
          <w:b w:val="1"/>
          <w:bCs w:val="1"/>
          <w:i w:val="1"/>
          <w:iCs w:val="1"/>
          <w:color w:val="000000" w:themeColor="text1" w:themeTint="FF" w:themeShade="FF"/>
          <w:lang w:val="uk-UA"/>
        </w:rPr>
      </w:pPr>
      <w:r w:rsidRPr="44521EBD" w:rsidR="77E4FC67">
        <w:rPr>
          <w:rFonts w:eastAsia="Calibri" w:cs="Calibri"/>
          <w:b w:val="1"/>
          <w:bCs w:val="1"/>
          <w:i w:val="1"/>
          <w:iCs w:val="1"/>
          <w:color w:val="000000" w:themeColor="text1" w:themeTint="FF" w:themeShade="FF"/>
          <w:lang w:val="uk-UA"/>
        </w:rPr>
        <w:t>Дії російського уряду</w:t>
      </w:r>
    </w:p>
    <w:p w:rsidRPr="00C05D49" w:rsidR="00282D54" w:rsidP="44521EBD" w:rsidRDefault="00282D54" w14:paraId="4A867645" w14:textId="5D2D1B07">
      <w:pPr>
        <w:pStyle w:val="ListParagraph"/>
        <w:numPr>
          <w:ilvl w:val="2"/>
          <w:numId w:val="2"/>
        </w:numPr>
        <w:jc w:val="both"/>
        <w:rPr>
          <w:rFonts w:eastAsia="Calibri" w:cs="Calibri"/>
          <w:i w:val="1"/>
          <w:iCs w:val="1"/>
          <w:color w:val="000000" w:themeColor="text1" w:themeTint="FF" w:themeShade="FF"/>
          <w:lang w:val="uk-UA"/>
        </w:rPr>
      </w:pPr>
      <w:r w:rsidRPr="44521EBD" w:rsidR="0A19AE93">
        <w:rPr>
          <w:rFonts w:eastAsia="Calibri" w:cs="Calibri"/>
          <w:i w:val="1"/>
          <w:iCs w:val="1"/>
          <w:color w:val="000000" w:themeColor="text1" w:themeTint="FF" w:themeShade="FF"/>
          <w:lang w:val="uk-UA"/>
        </w:rPr>
        <w:t>Мінпромторг</w:t>
      </w:r>
      <w:r w:rsidRPr="44521EBD" w:rsidR="0A19AE93">
        <w:rPr>
          <w:rFonts w:eastAsia="Calibri" w:cs="Calibri"/>
          <w:i w:val="1"/>
          <w:iCs w:val="1"/>
          <w:color w:val="000000" w:themeColor="text1" w:themeTint="FF" w:themeShade="FF"/>
          <w:lang w:val="uk-UA"/>
        </w:rPr>
        <w:t xml:space="preserve"> збирає дані для запуску виробництва суднових двигунів у РФ</w:t>
      </w:r>
      <w:r w:rsidRPr="44521EBD">
        <w:rPr>
          <w:rStyle w:val="FootnoteReference"/>
          <w:rFonts w:eastAsia="Calibri" w:cs="Calibri"/>
          <w:i w:val="1"/>
          <w:iCs w:val="1"/>
          <w:color w:val="000000" w:themeColor="text1" w:themeTint="FF" w:themeShade="FF"/>
          <w:lang w:val="uk-UA"/>
        </w:rPr>
        <w:footnoteReference w:id="12670"/>
      </w:r>
    </w:p>
    <w:p w:rsidRPr="00C05D49" w:rsidR="00282D54" w:rsidP="44521EBD" w:rsidRDefault="00282D54" w14:noSpellErr="1" w14:paraId="6D242A7E" w14:textId="79924DAB">
      <w:pPr>
        <w:numPr>
          <w:ilvl w:val="0"/>
          <w:numId w:val="0"/>
        </w:numPr>
        <w:ind w:left="2160"/>
        <w:jc w:val="both"/>
        <w:rPr>
          <w:rFonts w:eastAsia="Calibri" w:cs="Calibri"/>
          <w:color w:val="000000" w:themeColor="text1" w:themeTint="FF" w:themeShade="FF"/>
          <w:lang w:val="uk-UA"/>
        </w:rPr>
      </w:pPr>
    </w:p>
    <w:p w:rsidRPr="00C05D49" w:rsidR="00282D54" w:rsidP="44521EBD" w:rsidRDefault="00282D54" w14:paraId="73E6E8B3" w14:textId="48E6E4AA">
      <w:pPr>
        <w:numPr>
          <w:ilvl w:val="0"/>
          <w:numId w:val="0"/>
        </w:numPr>
        <w:ind w:left="2160"/>
        <w:jc w:val="both"/>
        <w:rPr>
          <w:rFonts w:eastAsia="Calibri" w:cs="Calibri"/>
          <w:color w:val="000000" w:themeColor="text1" w:themeTint="FF" w:themeShade="FF"/>
          <w:lang w:val="uk-UA"/>
        </w:rPr>
      </w:pPr>
      <w:r w:rsidRPr="44521EBD" w:rsidR="716518BC">
        <w:rPr>
          <w:rFonts w:eastAsia="Calibri" w:cs="Calibri"/>
          <w:color w:val="000000" w:themeColor="text1" w:themeTint="FF" w:themeShade="FF"/>
          <w:lang w:val="uk-UA"/>
        </w:rPr>
        <w:t>Мінпромторг Росії повідомив замовників суднового комплектуючого обладнання про можливість організації на території країни нового виробництва суднових двигунів, зокрема для рибопромислових суден. Про це повідомили 20 березня в Асоціації судновласників рибопромислового флоту (АСРФ).</w:t>
      </w:r>
    </w:p>
    <w:p w:rsidRPr="00C05D49" w:rsidR="00282D54" w:rsidP="44521EBD" w:rsidRDefault="00282D54" w14:paraId="5AAFBD1A" w14:textId="4A44281D">
      <w:pPr>
        <w:pStyle w:val="Normal"/>
        <w:ind w:left="2160"/>
        <w:jc w:val="both"/>
      </w:pPr>
      <w:r w:rsidRPr="44521EBD" w:rsidR="716518BC">
        <w:rPr>
          <w:rFonts w:eastAsia="Calibri" w:cs="Calibri"/>
          <w:color w:val="000000" w:themeColor="text1" w:themeTint="FF" w:themeShade="FF"/>
          <w:lang w:val="uk-UA"/>
        </w:rPr>
        <w:t xml:space="preserve"> </w:t>
      </w:r>
    </w:p>
    <w:p w:rsidRPr="00C05D49" w:rsidR="00282D54" w:rsidP="44521EBD" w:rsidRDefault="00282D54" w14:paraId="64355EDB" w14:textId="1DA98C34">
      <w:pPr>
        <w:pStyle w:val="Normal"/>
        <w:ind w:left="2160"/>
        <w:jc w:val="both"/>
      </w:pPr>
      <w:r w:rsidRPr="44521EBD" w:rsidR="716518BC">
        <w:rPr>
          <w:rFonts w:eastAsia="Calibri" w:cs="Calibri"/>
          <w:color w:val="000000" w:themeColor="text1" w:themeTint="FF" w:themeShade="FF"/>
          <w:lang w:val="uk-UA"/>
        </w:rPr>
        <w:t>Запуск виробництва планується в рамках вирішення завдань з імпортозаміщення в суднобудівній галузі та забезпечення локалізації виробництва суднового комплектувального обладнання.</w:t>
      </w:r>
    </w:p>
    <w:p w:rsidRPr="00C05D49" w:rsidR="00282D54" w:rsidP="44521EBD" w:rsidRDefault="00282D54" w14:paraId="0F1AE1B5" w14:textId="2B4AA874">
      <w:pPr>
        <w:pStyle w:val="Normal"/>
        <w:ind w:left="2160"/>
        <w:jc w:val="both"/>
      </w:pPr>
      <w:r w:rsidRPr="44521EBD" w:rsidR="716518BC">
        <w:rPr>
          <w:rFonts w:eastAsia="Calibri" w:cs="Calibri"/>
          <w:color w:val="000000" w:themeColor="text1" w:themeTint="FF" w:themeShade="FF"/>
          <w:lang w:val="uk-UA"/>
        </w:rPr>
        <w:t xml:space="preserve"> </w:t>
      </w:r>
    </w:p>
    <w:p w:rsidRPr="00C05D49" w:rsidR="00282D54" w:rsidP="44521EBD" w:rsidRDefault="00282D54" w14:paraId="0B0EE927" w14:textId="5D57EA93">
      <w:pPr>
        <w:pStyle w:val="Normal"/>
        <w:ind w:left="2160"/>
        <w:jc w:val="both"/>
      </w:pPr>
      <w:r w:rsidRPr="44521EBD" w:rsidR="716518BC">
        <w:rPr>
          <w:rFonts w:eastAsia="Calibri" w:cs="Calibri"/>
          <w:color w:val="000000" w:themeColor="text1" w:themeTint="FF" w:themeShade="FF"/>
          <w:lang w:val="uk-UA"/>
        </w:rPr>
        <w:t>Зазначається, що під новим російським брендом може бути забезпечено випуск середньооборотних дизельних двигунів потужністю від 184 до 9000 кВт, а також двигунів, що працюють на двох видах палива, газових двигунів та іншого суднового обладнання.</w:t>
      </w:r>
    </w:p>
    <w:p w:rsidRPr="00C05D49" w:rsidR="00282D54" w:rsidP="44521EBD" w:rsidRDefault="00282D54" w14:paraId="0493502A" w14:textId="1D6E06F9">
      <w:pPr>
        <w:pStyle w:val="Normal"/>
        <w:ind w:left="2160"/>
        <w:jc w:val="both"/>
        <w:rPr>
          <w:rFonts w:eastAsia="Calibri" w:cs="Calibri"/>
          <w:color w:val="000000" w:themeColor="text1" w:themeTint="FF" w:themeShade="FF"/>
          <w:lang w:val="uk-UA"/>
        </w:rPr>
      </w:pPr>
    </w:p>
    <w:p w:rsidRPr="00C05D49" w:rsidR="00282D54" w:rsidP="44521EBD" w:rsidRDefault="00282D54" w14:paraId="70EF0E8B" w14:textId="4B1A13C0">
      <w:pPr>
        <w:pStyle w:val="ListParagraph"/>
        <w:numPr>
          <w:ilvl w:val="2"/>
          <w:numId w:val="2"/>
        </w:numPr>
        <w:jc w:val="both"/>
        <w:rPr>
          <w:rFonts w:eastAsia="Calibri" w:cs="Calibri"/>
          <w:i w:val="1"/>
          <w:iCs w:val="1"/>
          <w:color w:val="000000" w:themeColor="text1" w:themeTint="FF" w:themeShade="FF"/>
          <w:lang w:val="uk-UA"/>
        </w:rPr>
      </w:pPr>
      <w:r w:rsidRPr="44521EBD" w:rsidR="0B2D0A10">
        <w:rPr>
          <w:rFonts w:eastAsia="Calibri" w:cs="Calibri"/>
          <w:i w:val="1"/>
          <w:iCs w:val="1"/>
          <w:color w:val="000000" w:themeColor="text1" w:themeTint="FF" w:themeShade="FF"/>
          <w:lang w:val="uk-UA"/>
        </w:rPr>
        <w:t>Майже 47 млрд рублів інвестують в імпортозаміщення електроніки в Підмосков'ї</w:t>
      </w:r>
      <w:r w:rsidRPr="44521EBD">
        <w:rPr>
          <w:rStyle w:val="FootnoteReference"/>
          <w:rFonts w:eastAsia="Calibri" w:cs="Calibri"/>
          <w:i w:val="1"/>
          <w:iCs w:val="1"/>
          <w:color w:val="000000" w:themeColor="text1" w:themeTint="FF" w:themeShade="FF"/>
          <w:lang w:val="uk-UA"/>
        </w:rPr>
        <w:footnoteReference w:id="9727"/>
      </w:r>
    </w:p>
    <w:p w:rsidRPr="00C05D49" w:rsidR="00282D54" w:rsidP="44521EBD" w:rsidRDefault="00282D54" w14:paraId="5F816753" w14:textId="2CA0DC63">
      <w:pPr>
        <w:pStyle w:val="ListParagraph"/>
        <w:ind w:left="2160"/>
        <w:jc w:val="both"/>
        <w:rPr>
          <w:rFonts w:eastAsia="Calibri" w:cs="Calibri"/>
          <w:i w:val="1"/>
          <w:iCs w:val="1"/>
          <w:color w:val="000000" w:themeColor="text1" w:themeTint="FF" w:themeShade="FF"/>
          <w:lang w:val="uk-UA"/>
        </w:rPr>
      </w:pPr>
    </w:p>
    <w:p w:rsidRPr="00C05D49" w:rsidR="00282D54" w:rsidP="44521EBD" w:rsidRDefault="00282D54" w14:paraId="42C68EAC" w14:textId="44428101">
      <w:pPr>
        <w:pStyle w:val="ListParagraph"/>
        <w:ind w:left="2160"/>
        <w:jc w:val="both"/>
        <w:rPr>
          <w:rFonts w:eastAsia="Calibri" w:cs="Calibri"/>
          <w:i w:val="0"/>
          <w:iCs w:val="0"/>
          <w:color w:val="000000" w:themeColor="text1" w:themeTint="FF" w:themeShade="FF"/>
          <w:lang w:val="uk-UA"/>
        </w:rPr>
      </w:pPr>
      <w:r w:rsidRPr="44521EBD" w:rsidR="1F8CBE5F">
        <w:rPr>
          <w:rFonts w:eastAsia="Calibri" w:cs="Calibri"/>
          <w:i w:val="0"/>
          <w:iCs w:val="0"/>
          <w:color w:val="000000" w:themeColor="text1" w:themeTint="FF" w:themeShade="FF"/>
          <w:lang w:val="uk-UA"/>
        </w:rPr>
        <w:t>У сфері електроніки в регіоні заявлено близько 30 інвестиційних проєктів. Вони спрямовані на забезпечення технологічної незалежності. Загальний обсяг інвестицій у проєкти оцінюють у 46,8 мільярда рублів, зазначають в агентстві інвестиційного розвитку Московської області.</w:t>
      </w:r>
    </w:p>
    <w:p w:rsidRPr="00C05D49" w:rsidR="00282D54" w:rsidP="44521EBD" w:rsidRDefault="00282D54" w14:paraId="2EF71736" w14:textId="5D4085D7">
      <w:pPr>
        <w:pStyle w:val="ListParagraph"/>
        <w:ind w:left="2160"/>
        <w:jc w:val="both"/>
      </w:pPr>
      <w:r w:rsidRPr="44521EBD" w:rsidR="1F8CBE5F">
        <w:rPr>
          <w:rFonts w:eastAsia="Calibri" w:cs="Calibri"/>
          <w:i w:val="0"/>
          <w:iCs w:val="0"/>
          <w:color w:val="000000" w:themeColor="text1" w:themeTint="FF" w:themeShade="FF"/>
          <w:lang w:val="uk-UA"/>
        </w:rPr>
        <w:t xml:space="preserve"> </w:t>
      </w:r>
    </w:p>
    <w:p w:rsidRPr="00C05D49" w:rsidR="00282D54" w:rsidP="44521EBD" w:rsidRDefault="00282D54" w14:paraId="21A6370B" w14:textId="54F22286">
      <w:pPr>
        <w:pStyle w:val="ListParagraph"/>
        <w:ind w:left="2160"/>
        <w:jc w:val="both"/>
      </w:pPr>
      <w:r w:rsidRPr="44521EBD" w:rsidR="1F8CBE5F">
        <w:rPr>
          <w:rFonts w:eastAsia="Calibri" w:cs="Calibri"/>
          <w:i w:val="0"/>
          <w:iCs w:val="0"/>
          <w:color w:val="000000" w:themeColor="text1" w:themeTint="FF" w:themeShade="FF"/>
          <w:lang w:val="uk-UA"/>
        </w:rPr>
        <w:t>«Унаслідок реалізації цих проєктів у регіоні буде створено приблизно 3,5 тисячі робочих місць», - зазначає заступниця голови уряду - міністерка інвестицій, промисловості та науки Московської області Катерина Зінов'єва.</w:t>
      </w:r>
    </w:p>
    <w:p w:rsidRPr="00C05D49" w:rsidR="00282D54" w:rsidP="44521EBD" w:rsidRDefault="00282D54" w14:paraId="0729935B" w14:textId="13E5D11A">
      <w:pPr>
        <w:pStyle w:val="ListParagraph"/>
        <w:ind w:left="2160"/>
        <w:jc w:val="both"/>
      </w:pPr>
      <w:r w:rsidRPr="44521EBD" w:rsidR="1F8CBE5F">
        <w:rPr>
          <w:rFonts w:eastAsia="Calibri" w:cs="Calibri"/>
          <w:i w:val="0"/>
          <w:iCs w:val="0"/>
          <w:color w:val="000000" w:themeColor="text1" w:themeTint="FF" w:themeShade="FF"/>
          <w:lang w:val="uk-UA"/>
        </w:rPr>
        <w:t xml:space="preserve"> </w:t>
      </w:r>
    </w:p>
    <w:p w:rsidRPr="00C05D49" w:rsidR="00282D54" w:rsidP="44521EBD" w:rsidRDefault="00282D54" w14:paraId="30AF844E" w14:textId="63DC19E9">
      <w:pPr>
        <w:pStyle w:val="ListParagraph"/>
        <w:ind w:left="2160"/>
        <w:jc w:val="both"/>
      </w:pPr>
      <w:r w:rsidRPr="44521EBD" w:rsidR="1F8CBE5F">
        <w:rPr>
          <w:rFonts w:eastAsia="Calibri" w:cs="Calibri"/>
          <w:i w:val="0"/>
          <w:iCs w:val="0"/>
          <w:color w:val="000000" w:themeColor="text1" w:themeTint="FF" w:themeShade="FF"/>
          <w:lang w:val="uk-UA"/>
        </w:rPr>
        <w:t>Так, компанія «</w:t>
      </w:r>
      <w:r w:rsidRPr="44521EBD" w:rsidR="1F8CBE5F">
        <w:rPr>
          <w:rFonts w:eastAsia="Calibri" w:cs="Calibri"/>
          <w:i w:val="0"/>
          <w:iCs w:val="0"/>
          <w:color w:val="000000" w:themeColor="text1" w:themeTint="FF" w:themeShade="FF"/>
          <w:lang w:val="uk-UA"/>
        </w:rPr>
        <w:t>Магнітосила</w:t>
      </w:r>
      <w:r w:rsidRPr="44521EBD" w:rsidR="1F8CBE5F">
        <w:rPr>
          <w:rFonts w:eastAsia="Calibri" w:cs="Calibri"/>
          <w:i w:val="0"/>
          <w:iCs w:val="0"/>
          <w:color w:val="000000" w:themeColor="text1" w:themeTint="FF" w:themeShade="FF"/>
          <w:lang w:val="uk-UA"/>
        </w:rPr>
        <w:t>» побудує сучасний виробничо-складський комплекс і виготовлятиме магнітопроводи. Очікується, що підприємство введуть в експлуатацію 2026 року.</w:t>
      </w:r>
    </w:p>
    <w:p w:rsidRPr="00C05D49" w:rsidR="00282D54" w:rsidP="7014F9C0" w:rsidRDefault="68F583B6" w14:paraId="5B982F34" w14:textId="0295CA81">
      <w:pPr>
        <w:pStyle w:val="Heading1"/>
        <w:ind w:left="709"/>
      </w:pPr>
      <w:r w:rsidRPr="7014F9C0">
        <w:t>Машинобудування</w:t>
      </w:r>
    </w:p>
    <w:p w:rsidRPr="00C05D49" w:rsidR="00282D54" w:rsidP="44521EBD" w:rsidRDefault="3ED26294" w14:paraId="0609AE8E" w14:noSpellErr="1" w14:textId="39816871">
      <w:pPr>
        <w:pStyle w:val="Normal"/>
        <w:jc w:val="both"/>
        <w:rPr>
          <w:rFonts w:eastAsia="Calibri" w:cs="Calibri"/>
          <w:color w:val="000000" w:themeColor="text1"/>
          <w:lang w:val="uk-UA"/>
        </w:rPr>
      </w:pPr>
    </w:p>
    <w:p w:rsidR="0EA96CBE" w:rsidP="44521EBD" w:rsidRDefault="0EA96CBE" w14:paraId="59F86057" w14:textId="6278C5D6">
      <w:pPr>
        <w:pStyle w:val="ListParagraph"/>
        <w:numPr>
          <w:ilvl w:val="1"/>
          <w:numId w:val="14"/>
        </w:numPr>
        <w:jc w:val="both"/>
        <w:rPr>
          <w:rFonts w:eastAsia="Calibri" w:cs="Calibri"/>
          <w:color w:val="000000" w:themeColor="text1" w:themeTint="FF" w:themeShade="FF"/>
        </w:rPr>
      </w:pPr>
      <w:r w:rsidRPr="44521EBD" w:rsidR="0EA96CBE">
        <w:rPr>
          <w:rFonts w:eastAsia="Calibri" w:cs="Calibri"/>
          <w:b w:val="1"/>
          <w:bCs w:val="1"/>
          <w:i w:val="1"/>
          <w:iCs w:val="1"/>
          <w:color w:val="000000" w:themeColor="text1" w:themeTint="FF" w:themeShade="FF"/>
          <w:lang w:val="uk-UA"/>
        </w:rPr>
        <w:t>Загальний</w:t>
      </w:r>
      <w:r w:rsidRPr="44521EBD" w:rsidR="0EA96CBE">
        <w:rPr>
          <w:rFonts w:eastAsia="Calibri" w:cs="Calibri"/>
          <w:b w:val="1"/>
          <w:bCs w:val="1"/>
          <w:i w:val="1"/>
          <w:iCs w:val="1"/>
          <w:color w:val="000000" w:themeColor="text1" w:themeTint="FF" w:themeShade="FF"/>
          <w:lang w:val="uk-UA"/>
        </w:rPr>
        <w:t xml:space="preserve"> виклад новин</w:t>
      </w:r>
    </w:p>
    <w:p w:rsidR="44521EBD" w:rsidP="44521EBD" w:rsidRDefault="44521EBD" w14:paraId="24660A36" w14:textId="2814FBDA">
      <w:pPr>
        <w:pStyle w:val="Normal"/>
        <w:spacing w:after="0" w:line="240" w:lineRule="auto"/>
        <w:jc w:val="both"/>
        <w:rPr>
          <w:rFonts w:eastAsia="Calibri" w:cs="Calibri"/>
          <w:b w:val="1"/>
          <w:bCs w:val="1"/>
          <w:i w:val="1"/>
          <w:iCs w:val="1"/>
          <w:color w:val="000000" w:themeColor="text1" w:themeTint="FF" w:themeShade="FF"/>
          <w:lang w:val="uk-UA"/>
        </w:rPr>
      </w:pPr>
    </w:p>
    <w:p w:rsidRPr="00C05D49" w:rsidR="00282D54" w:rsidP="44521EBD" w:rsidRDefault="68F583B6" w14:paraId="7F4C5AFB" w14:textId="39185148">
      <w:pPr>
        <w:pStyle w:val="ListParagraph"/>
        <w:numPr>
          <w:ilvl w:val="2"/>
          <w:numId w:val="16"/>
        </w:numPr>
        <w:jc w:val="both"/>
        <w:rPr>
          <w:rFonts w:eastAsia="Calibri" w:cs="Calibri"/>
          <w:i w:val="1"/>
          <w:iCs w:val="1"/>
          <w:color w:val="000000" w:themeColor="text1"/>
          <w:sz w:val="24"/>
          <w:szCs w:val="24"/>
          <w:vertAlign w:val="superscript"/>
          <w:lang w:val="uk-UA"/>
        </w:rPr>
      </w:pPr>
      <w:r w:rsidRPr="44521EBD" w:rsidR="68F583B6">
        <w:rPr>
          <w:rFonts w:eastAsia="Calibri" w:cs="Calibri"/>
          <w:i w:val="1"/>
          <w:iCs w:val="1"/>
          <w:color w:val="000000" w:themeColor="text1"/>
          <w:lang w:val="uk-UA"/>
        </w:rPr>
        <w:t xml:space="preserve">Зростання промислового виробництва </w:t>
      </w:r>
      <w:r w:rsidRPr="44521EBD" w:rsidR="089B98BC">
        <w:rPr>
          <w:rFonts w:eastAsia="Calibri" w:cs="Calibri"/>
          <w:i w:val="1"/>
          <w:iCs w:val="1"/>
          <w:color w:val="000000" w:themeColor="text1" w:themeTint="FF" w:themeShade="FF"/>
          <w:lang w:val="uk-UA"/>
        </w:rPr>
        <w:t>у</w:t>
      </w:r>
      <w:r w:rsidRPr="44521EBD" w:rsidR="68F583B6">
        <w:rPr>
          <w:rFonts w:eastAsia="Calibri" w:cs="Calibri"/>
          <w:i w:val="1"/>
          <w:iCs w:val="1"/>
          <w:color w:val="000000" w:themeColor="text1"/>
          <w:lang w:val="uk-UA"/>
        </w:rPr>
        <w:t xml:space="preserve"> РФ у 2024 році становило 4,6%</w:t>
      </w:r>
      <w:r w:rsidRPr="44521EBD" w:rsidR="00282D54">
        <w:rPr>
          <w:rStyle w:val="FootnoteReference"/>
          <w:rFonts w:eastAsia="Calibri" w:cs="Calibri"/>
          <w:i w:val="1"/>
          <w:iCs w:val="1"/>
          <w:color w:val="000000" w:themeColor="text1"/>
          <w:lang w:val="uk-UA"/>
        </w:rPr>
        <w:footnoteReference w:id="4"/>
      </w:r>
    </w:p>
    <w:p w:rsidRPr="00C05D49" w:rsidR="00282D54" w:rsidP="7014F9C0" w:rsidRDefault="00282D54" w14:paraId="6EB042C4" w14:textId="5E24C960">
      <w:pPr>
        <w:ind w:left="2160"/>
        <w:jc w:val="both"/>
        <w:rPr>
          <w:rFonts w:eastAsia="Calibri" w:cs="Calibri"/>
          <w:color w:val="000000" w:themeColor="text1"/>
          <w:lang w:val="uk-UA"/>
        </w:rPr>
      </w:pPr>
    </w:p>
    <w:p w:rsidRPr="00C05D49" w:rsidR="00282D54" w:rsidP="7014F9C0" w:rsidRDefault="68F583B6" w14:paraId="03B51037" w14:textId="1E83CDE2">
      <w:pPr>
        <w:ind w:left="2160"/>
        <w:jc w:val="both"/>
        <w:rPr>
          <w:rFonts w:eastAsia="Calibri" w:cs="Calibri"/>
          <w:color w:val="000000" w:themeColor="text1"/>
          <w:lang w:val="uk-UA"/>
        </w:rPr>
      </w:pPr>
      <w:r w:rsidRPr="1583B777" w:rsidR="68F583B6">
        <w:rPr>
          <w:rFonts w:eastAsia="Calibri" w:cs="Calibri"/>
          <w:color w:val="000000" w:themeColor="text1" w:themeTint="FF" w:themeShade="FF"/>
          <w:lang w:val="uk-UA"/>
        </w:rPr>
        <w:t xml:space="preserve">Зростання промислового виробництва </w:t>
      </w:r>
      <w:r w:rsidRPr="1583B777" w:rsidR="2A0DE47B">
        <w:rPr>
          <w:rFonts w:eastAsia="Calibri" w:cs="Calibri"/>
          <w:color w:val="000000" w:themeColor="text1" w:themeTint="FF" w:themeShade="FF"/>
          <w:lang w:val="uk-UA"/>
        </w:rPr>
        <w:t>у</w:t>
      </w:r>
      <w:r w:rsidRPr="1583B777" w:rsidR="68F583B6">
        <w:rPr>
          <w:rFonts w:eastAsia="Calibri" w:cs="Calibri"/>
          <w:color w:val="000000" w:themeColor="text1" w:themeTint="FF" w:themeShade="FF"/>
          <w:lang w:val="uk-UA"/>
        </w:rPr>
        <w:t xml:space="preserve"> РФ за підсумками 2024 року становило 4,6%, заявив прем'єр-міністр РФ Михайло </w:t>
      </w:r>
      <w:r w:rsidRPr="1583B777" w:rsidR="68F583B6">
        <w:rPr>
          <w:rFonts w:eastAsia="Calibri" w:cs="Calibri"/>
          <w:color w:val="000000" w:themeColor="text1" w:themeTint="FF" w:themeShade="FF"/>
          <w:lang w:val="uk-UA"/>
        </w:rPr>
        <w:t>Мішустін</w:t>
      </w:r>
      <w:r w:rsidRPr="1583B777" w:rsidR="68F583B6">
        <w:rPr>
          <w:rFonts w:eastAsia="Calibri" w:cs="Calibri"/>
          <w:color w:val="000000" w:themeColor="text1" w:themeTint="FF" w:themeShade="FF"/>
          <w:lang w:val="uk-UA"/>
        </w:rPr>
        <w:t>, виступаючи зі звітом кабміну в Держдумі. Багато в чому на зростання вплинула динаміка випуску в обробному секторі.</w:t>
      </w:r>
    </w:p>
    <w:p w:rsidRPr="00C05D49" w:rsidR="00282D54" w:rsidP="7014F9C0" w:rsidRDefault="00282D54" w14:paraId="72A33B3E" w14:textId="1FB4EFBD">
      <w:pPr>
        <w:ind w:left="2160"/>
        <w:jc w:val="both"/>
        <w:rPr>
          <w:rFonts w:eastAsia="Calibri" w:cs="Calibri"/>
          <w:color w:val="000000" w:themeColor="text1"/>
          <w:lang w:val="uk-UA"/>
        </w:rPr>
      </w:pPr>
    </w:p>
    <w:p w:rsidRPr="00C05D49" w:rsidR="00282D54" w:rsidP="7014F9C0" w:rsidRDefault="68F583B6" w14:paraId="23EDA676" w14:textId="0BBF0DE9">
      <w:pPr>
        <w:ind w:left="2160"/>
        <w:jc w:val="both"/>
        <w:rPr>
          <w:rFonts w:eastAsia="Calibri" w:cs="Calibri"/>
          <w:color w:val="000000" w:themeColor="text1"/>
          <w:lang w:val="uk-UA"/>
        </w:rPr>
      </w:pPr>
      <w:r w:rsidRPr="7014F9C0">
        <w:rPr>
          <w:rFonts w:eastAsia="Calibri" w:cs="Calibri"/>
          <w:color w:val="000000" w:themeColor="text1"/>
          <w:lang w:val="uk-UA"/>
        </w:rPr>
        <w:t>Він також відзначив внесок машинобудування - ця галузь наростила обсяги випуску високотехнологічної продукції майже на 20%. Зростання в металургійному комплексі становило приблизно 8%. За останні п'ять років підприємці збільшили інвестиції в основний капітал в обробних галузях на 40%. Істотне зростання інвестицій відзначено в автопромі та радіоелектроніці.</w:t>
      </w:r>
    </w:p>
    <w:p w:rsidRPr="00C05D49" w:rsidR="00282D54" w:rsidP="7014F9C0" w:rsidRDefault="00282D54" w14:paraId="58897078" w14:textId="27EB6AB2">
      <w:pPr>
        <w:ind w:left="2160"/>
        <w:jc w:val="both"/>
        <w:rPr>
          <w:rFonts w:eastAsia="Calibri" w:cs="Calibri"/>
          <w:color w:val="000000" w:themeColor="text1"/>
          <w:lang w:val="uk-UA"/>
        </w:rPr>
      </w:pPr>
    </w:p>
    <w:p w:rsidRPr="00C05D49" w:rsidR="00282D54" w:rsidP="44521EBD" w:rsidRDefault="68F583B6" w14:paraId="1246EED8" w14:textId="7EF9AA66">
      <w:pPr>
        <w:pStyle w:val="ListParagraph"/>
        <w:numPr>
          <w:ilvl w:val="2"/>
          <w:numId w:val="16"/>
        </w:numPr>
        <w:jc w:val="both"/>
        <w:rPr>
          <w:rFonts w:eastAsia="Calibri" w:cs="Calibri"/>
          <w:i w:val="1"/>
          <w:iCs w:val="1"/>
          <w:color w:val="000000" w:themeColor="text1"/>
          <w:vertAlign w:val="superscript"/>
          <w:lang w:val="uk-UA"/>
        </w:rPr>
      </w:pPr>
      <w:r w:rsidRPr="44521EBD" w:rsidR="763A5D13">
        <w:rPr>
          <w:rFonts w:eastAsia="Calibri" w:cs="Calibri"/>
          <w:i w:val="1"/>
          <w:iCs w:val="1"/>
          <w:color w:val="000000" w:themeColor="text1" w:themeTint="FF" w:themeShade="FF"/>
          <w:lang w:val="uk-UA"/>
        </w:rPr>
        <w:t>Російські</w:t>
      </w:r>
      <w:r w:rsidRPr="44521EBD" w:rsidR="763A5D13">
        <w:rPr>
          <w:rFonts w:eastAsia="Calibri" w:cs="Calibri"/>
          <w:i w:val="1"/>
          <w:iCs w:val="1"/>
          <w:color w:val="000000" w:themeColor="text1" w:themeTint="FF" w:themeShade="FF"/>
          <w:lang w:val="uk-UA"/>
        </w:rPr>
        <w:t xml:space="preserve"> підприємства зможуть купувати пермських роботів зі знижкою до 50%</w:t>
      </w:r>
      <w:r w:rsidRPr="44521EBD">
        <w:rPr>
          <w:rStyle w:val="FootnoteReference"/>
          <w:rFonts w:eastAsia="Calibri" w:cs="Calibri"/>
          <w:i w:val="1"/>
          <w:iCs w:val="1"/>
          <w:color w:val="000000" w:themeColor="text1" w:themeTint="FF" w:themeShade="FF"/>
          <w:vertAlign w:val="superscript"/>
          <w:lang w:val="uk-UA"/>
        </w:rPr>
        <w:footnoteReference w:id="6129"/>
      </w:r>
    </w:p>
    <w:p w:rsidRPr="00C05D49" w:rsidR="00282D54" w:rsidP="7014F9C0" w:rsidRDefault="00282D54" w14:paraId="0A5D94B1" w14:textId="5E24C960">
      <w:pPr>
        <w:ind w:left="2160"/>
        <w:jc w:val="both"/>
        <w:rPr>
          <w:rFonts w:eastAsia="Calibri" w:cs="Calibri"/>
          <w:color w:val="000000" w:themeColor="text1"/>
          <w:lang w:val="uk-UA"/>
        </w:rPr>
      </w:pPr>
    </w:p>
    <w:p w:rsidRPr="00C05D49" w:rsidR="00282D54" w:rsidP="7014F9C0" w:rsidRDefault="68F583B6" w14:paraId="42965AEA" w14:textId="55360534">
      <w:pPr>
        <w:ind w:left="2160"/>
        <w:jc w:val="both"/>
        <w:rPr>
          <w:rFonts w:eastAsia="Calibri" w:cs="Calibri"/>
          <w:color w:val="000000" w:themeColor="text1"/>
        </w:rPr>
      </w:pPr>
      <w:r w:rsidRPr="44521EBD" w:rsidR="38C12F62">
        <w:rPr>
          <w:rFonts w:eastAsia="Calibri" w:cs="Calibri"/>
          <w:color w:val="000000" w:themeColor="text1" w:themeTint="FF" w:themeShade="FF"/>
          <w:lang w:val="uk-UA"/>
        </w:rPr>
        <w:t xml:space="preserve">Робот маніпулятор </w:t>
      </w:r>
      <w:r w:rsidRPr="44521EBD" w:rsidR="38C12F62">
        <w:rPr>
          <w:rFonts w:eastAsia="Calibri" w:cs="Calibri"/>
          <w:color w:val="000000" w:themeColor="text1" w:themeTint="FF" w:themeShade="FF"/>
          <w:lang w:val="uk-UA"/>
        </w:rPr>
        <w:t>Promobot</w:t>
      </w:r>
      <w:r w:rsidRPr="44521EBD" w:rsidR="38C12F62">
        <w:rPr>
          <w:rFonts w:eastAsia="Calibri" w:cs="Calibri"/>
          <w:color w:val="000000" w:themeColor="text1" w:themeTint="FF" w:themeShade="FF"/>
          <w:lang w:val="uk-UA"/>
        </w:rPr>
        <w:t xml:space="preserve"> M13 від пермської компанії «</w:t>
      </w:r>
      <w:r w:rsidRPr="44521EBD" w:rsidR="38C12F62">
        <w:rPr>
          <w:rFonts w:eastAsia="Calibri" w:cs="Calibri"/>
          <w:color w:val="000000" w:themeColor="text1" w:themeTint="FF" w:themeShade="FF"/>
          <w:lang w:val="uk-UA"/>
        </w:rPr>
        <w:t>Промобот</w:t>
      </w:r>
      <w:r w:rsidRPr="44521EBD" w:rsidR="38C12F62">
        <w:rPr>
          <w:rFonts w:eastAsia="Calibri" w:cs="Calibri"/>
          <w:color w:val="000000" w:themeColor="text1" w:themeTint="FF" w:themeShade="FF"/>
          <w:lang w:val="uk-UA"/>
        </w:rPr>
        <w:t xml:space="preserve">» занесено до спеціального реєстру </w:t>
      </w:r>
      <w:r w:rsidRPr="44521EBD" w:rsidR="0927C61A">
        <w:rPr>
          <w:rFonts w:eastAsia="Calibri" w:cs="Calibri"/>
          <w:color w:val="000000" w:themeColor="text1" w:themeTint="FF" w:themeShade="FF"/>
          <w:lang w:val="uk-UA"/>
        </w:rPr>
        <w:t xml:space="preserve">російського </w:t>
      </w:r>
      <w:r w:rsidRPr="44521EBD" w:rsidR="38C12F62">
        <w:rPr>
          <w:rFonts w:eastAsia="Calibri" w:cs="Calibri"/>
          <w:color w:val="000000" w:themeColor="text1" w:themeTint="FF" w:themeShade="FF"/>
          <w:lang w:val="uk-UA"/>
        </w:rPr>
        <w:t xml:space="preserve">обладнання відповідно до постанови уряду РФ №719. Як повідомляє </w:t>
      </w:r>
      <w:r w:rsidRPr="44521EBD" w:rsidR="18C8260E">
        <w:rPr>
          <w:rFonts w:eastAsia="Calibri" w:cs="Calibri"/>
          <w:color w:val="000000" w:themeColor="text1" w:themeTint="FF" w:themeShade="FF"/>
          <w:lang w:val="uk-UA"/>
        </w:rPr>
        <w:t>пресслужба</w:t>
      </w:r>
      <w:r w:rsidRPr="44521EBD" w:rsidR="38C12F62">
        <w:rPr>
          <w:rFonts w:eastAsia="Calibri" w:cs="Calibri"/>
          <w:color w:val="000000" w:themeColor="text1" w:themeTint="FF" w:themeShade="FF"/>
          <w:lang w:val="uk-UA"/>
        </w:rPr>
        <w:t xml:space="preserve"> компанії, це дасть змогу виробникам продавати роботів зі знижкою, отримуючи державну компенсацію до 50%.</w:t>
      </w:r>
    </w:p>
    <w:p w:rsidR="1583B777" w:rsidP="1583B777" w:rsidRDefault="1583B777" w14:paraId="757F5635" w14:textId="46A51FF7">
      <w:pPr>
        <w:ind w:left="2160"/>
        <w:jc w:val="both"/>
        <w:rPr>
          <w:rFonts w:eastAsia="Calibri" w:cs="Calibri"/>
          <w:color w:val="000000" w:themeColor="text1" w:themeTint="FF" w:themeShade="FF"/>
          <w:lang w:val="uk-UA"/>
        </w:rPr>
      </w:pPr>
    </w:p>
    <w:p w:rsidRPr="00C05D49" w:rsidR="00282D54" w:rsidP="7014F9C0" w:rsidRDefault="00282D54" w14:paraId="56D496E5" w14:textId="6A4DD8B8">
      <w:pPr>
        <w:ind w:left="2160"/>
        <w:jc w:val="both"/>
        <w:rPr>
          <w:rFonts w:eastAsia="Calibri" w:cs="Calibri"/>
          <w:color w:val="000000" w:themeColor="text1"/>
          <w:lang w:val="uk-UA"/>
        </w:rPr>
      </w:pPr>
      <w:r w:rsidRPr="44521EBD" w:rsidR="38C12F62">
        <w:rPr>
          <w:rFonts w:eastAsia="Calibri" w:cs="Calibri"/>
          <w:color w:val="000000" w:themeColor="text1" w:themeTint="FF" w:themeShade="FF"/>
          <w:lang w:val="uk-UA"/>
        </w:rPr>
        <w:t>Promobot M13 може використовуватися для переміщення, зварювання, зачищення, наплавлення, розвантаження, складання та контролю якості різних виробів, а також «застосовуватися для автоматизації та роботизації технологічних операцій».</w:t>
      </w:r>
    </w:p>
    <w:p w:rsidRPr="00C05D49" w:rsidR="00282D54" w:rsidP="7014F9C0" w:rsidRDefault="00282D54" w14:paraId="16177B8E" w14:textId="65A8F2D2">
      <w:pPr>
        <w:ind w:left="2160"/>
        <w:jc w:val="both"/>
        <w:rPr>
          <w:rFonts w:eastAsia="Calibri" w:cs="Calibri"/>
          <w:color w:val="000000" w:themeColor="text1"/>
          <w:lang w:val="uk-UA"/>
        </w:rPr>
      </w:pPr>
    </w:p>
    <w:p w:rsidRPr="00C05D49" w:rsidR="00282D54" w:rsidP="44521EBD" w:rsidRDefault="68F583B6" w14:paraId="17522E8F" w14:textId="4BFB9F87">
      <w:pPr>
        <w:pStyle w:val="ListParagraph"/>
        <w:numPr>
          <w:ilvl w:val="1"/>
          <w:numId w:val="14"/>
        </w:numPr>
        <w:jc w:val="both"/>
        <w:rPr>
          <w:rFonts w:eastAsia="Calibri" w:cs="Calibri"/>
          <w:b w:val="1"/>
          <w:bCs w:val="1"/>
          <w:i w:val="1"/>
          <w:iCs w:val="1"/>
          <w:color w:val="000000" w:themeColor="text1"/>
          <w:lang w:val="uk-UA"/>
        </w:rPr>
      </w:pPr>
      <w:r w:rsidRPr="44521EBD" w:rsidR="3B9F9A40">
        <w:rPr>
          <w:rFonts w:eastAsia="Calibri" w:cs="Calibri"/>
          <w:b w:val="1"/>
          <w:bCs w:val="1"/>
          <w:i w:val="1"/>
          <w:iCs w:val="1"/>
          <w:color w:val="000000" w:themeColor="text1" w:themeTint="FF" w:themeShade="FF"/>
          <w:lang w:val="uk-UA"/>
        </w:rPr>
        <w:t>Інвестиції в машинобудування</w:t>
      </w:r>
    </w:p>
    <w:p w:rsidRPr="00C05D49" w:rsidR="00282D54" w:rsidP="44521EBD" w:rsidRDefault="68F583B6" w14:paraId="795D60AF" w14:textId="546FCD7A">
      <w:pPr>
        <w:pStyle w:val="ListParagraph"/>
        <w:numPr>
          <w:ilvl w:val="2"/>
          <w:numId w:val="17"/>
        </w:numPr>
        <w:jc w:val="both"/>
        <w:rPr>
          <w:rFonts w:eastAsia="Calibri" w:cs="Calibri"/>
          <w:i w:val="1"/>
          <w:iCs w:val="1"/>
          <w:color w:val="000000" w:themeColor="text1"/>
          <w:lang w:val="uk-UA"/>
        </w:rPr>
      </w:pPr>
      <w:r w:rsidRPr="44521EBD" w:rsidR="394D133B">
        <w:rPr>
          <w:rFonts w:eastAsia="Calibri" w:cs="Calibri"/>
          <w:i w:val="1"/>
          <w:iCs w:val="1"/>
          <w:color w:val="000000" w:themeColor="text1" w:themeTint="FF" w:themeShade="FF"/>
          <w:lang w:val="uk-UA"/>
        </w:rPr>
        <w:t>Уряд РФ виділить 350 млрд руб. на робототехніку</w:t>
      </w:r>
      <w:r w:rsidRPr="44521EBD">
        <w:rPr>
          <w:rStyle w:val="FootnoteReference"/>
          <w:rFonts w:eastAsia="Calibri" w:cs="Calibri"/>
          <w:i w:val="1"/>
          <w:iCs w:val="1"/>
          <w:color w:val="000000" w:themeColor="text1" w:themeTint="FF" w:themeShade="FF"/>
          <w:lang w:val="uk-UA"/>
        </w:rPr>
        <w:footnoteReference w:id="19257"/>
      </w:r>
    </w:p>
    <w:p w:rsidRPr="00C05D49" w:rsidR="00282D54" w:rsidP="7014F9C0" w:rsidRDefault="00282D54" w14:paraId="61A858B4" w14:textId="5E24C960">
      <w:pPr>
        <w:ind w:left="2160"/>
        <w:jc w:val="both"/>
        <w:rPr>
          <w:rFonts w:eastAsia="Calibri" w:cs="Calibri"/>
          <w:color w:val="000000" w:themeColor="text1"/>
          <w:lang w:val="uk-UA"/>
        </w:rPr>
      </w:pPr>
    </w:p>
    <w:p w:rsidRPr="00C05D49" w:rsidR="00282D54" w:rsidP="7014F9C0" w:rsidRDefault="68F583B6" w14:paraId="45956C46" w14:textId="4D6E5901">
      <w:pPr>
        <w:ind w:left="2160"/>
        <w:jc w:val="both"/>
        <w:rPr>
          <w:rFonts w:eastAsia="Calibri" w:cs="Calibri"/>
          <w:color w:val="000000" w:themeColor="text1"/>
        </w:rPr>
      </w:pPr>
      <w:r w:rsidRPr="44521EBD" w:rsidR="520278C8">
        <w:rPr>
          <w:rFonts w:eastAsia="Calibri" w:cs="Calibri"/>
          <w:color w:val="000000" w:themeColor="text1" w:themeTint="FF" w:themeShade="FF"/>
          <w:lang w:val="uk-UA"/>
        </w:rPr>
        <w:t xml:space="preserve">У 2024 р. 77% російських промислових підприємств не використовували державні заходи підтримки за програмами роботизації через погану обізнаність про них. До 2030 р. уряд РФ планує виділити 350 млрд руб. на підтримку роботизації з метою входження в </w:t>
      </w:r>
      <w:r w:rsidRPr="44521EBD" w:rsidR="40DB8827">
        <w:rPr>
          <w:rFonts w:eastAsia="Calibri" w:cs="Calibri"/>
          <w:color w:val="000000" w:themeColor="text1" w:themeTint="FF" w:themeShade="FF"/>
          <w:lang w:val="uk-UA"/>
        </w:rPr>
        <w:t>найкращі 25</w:t>
      </w:r>
      <w:r w:rsidRPr="44521EBD" w:rsidR="520278C8">
        <w:rPr>
          <w:rFonts w:eastAsia="Calibri" w:cs="Calibri"/>
          <w:color w:val="000000" w:themeColor="text1" w:themeTint="FF" w:themeShade="FF"/>
          <w:lang w:val="uk-UA"/>
        </w:rPr>
        <w:t xml:space="preserve"> країн світу за цим показником.</w:t>
      </w:r>
    </w:p>
    <w:p w:rsidRPr="00C05D49" w:rsidR="00282D54" w:rsidP="7014F9C0" w:rsidRDefault="00282D54" w14:paraId="20A0E73F" w14:textId="577F7279">
      <w:pPr>
        <w:ind w:left="2160"/>
        <w:jc w:val="both"/>
        <w:rPr>
          <w:rFonts w:eastAsia="Calibri" w:cs="Calibri"/>
          <w:color w:val="000000" w:themeColor="text1"/>
          <w:lang w:val="uk-UA"/>
        </w:rPr>
      </w:pPr>
    </w:p>
    <w:p w:rsidRPr="00C05D49" w:rsidR="00282D54" w:rsidP="00D3252F" w:rsidRDefault="68F583B6" w14:paraId="04E77EEE" w14:textId="3192494E">
      <w:pPr>
        <w:pStyle w:val="ListParagraph"/>
        <w:numPr>
          <w:ilvl w:val="1"/>
          <w:numId w:val="14"/>
        </w:numPr>
        <w:jc w:val="both"/>
        <w:rPr>
          <w:rFonts w:eastAsia="Calibri" w:cs="Calibri"/>
          <w:color w:val="000000" w:themeColor="text1"/>
        </w:rPr>
      </w:pPr>
      <w:r w:rsidRPr="44521EBD" w:rsidR="11F9A869">
        <w:rPr>
          <w:rFonts w:eastAsia="Calibri" w:cs="Calibri"/>
          <w:b w:val="1"/>
          <w:bCs w:val="1"/>
          <w:i w:val="1"/>
          <w:iCs w:val="1"/>
          <w:color w:val="000000" w:themeColor="text1" w:themeTint="FF" w:themeShade="FF"/>
          <w:lang w:val="uk-UA"/>
        </w:rPr>
        <w:t>Нові</w:t>
      </w:r>
      <w:r w:rsidRPr="44521EBD" w:rsidR="11F9A869">
        <w:rPr>
          <w:rFonts w:eastAsia="Calibri" w:cs="Calibri"/>
          <w:b w:val="1"/>
          <w:bCs w:val="1"/>
          <w:i w:val="1"/>
          <w:iCs w:val="1"/>
          <w:color w:val="000000" w:themeColor="text1" w:themeTint="FF" w:themeShade="FF"/>
          <w:lang w:val="uk-UA"/>
        </w:rPr>
        <w:t xml:space="preserve"> розробки та машинобудівні заводи</w:t>
      </w:r>
    </w:p>
    <w:p w:rsidRPr="00C05D49" w:rsidR="00282D54" w:rsidP="44521EBD" w:rsidRDefault="68F583B6" w14:paraId="779666D6" w14:textId="4E070775">
      <w:pPr>
        <w:pStyle w:val="ListParagraph"/>
        <w:numPr>
          <w:ilvl w:val="2"/>
          <w:numId w:val="18"/>
        </w:numPr>
        <w:jc w:val="both"/>
        <w:rPr>
          <w:rFonts w:eastAsia="Calibri" w:cs="Calibri"/>
          <w:i w:val="1"/>
          <w:iCs w:val="1"/>
          <w:color w:val="000000" w:themeColor="text1"/>
          <w:lang w:val="uk-UA"/>
        </w:rPr>
      </w:pPr>
      <w:r w:rsidRPr="44521EBD" w:rsidR="47C37EA8">
        <w:rPr>
          <w:rFonts w:eastAsia="Calibri" w:cs="Calibri"/>
          <w:i w:val="1"/>
          <w:iCs w:val="1"/>
          <w:color w:val="000000" w:themeColor="text1" w:themeTint="FF" w:themeShade="FF"/>
          <w:lang w:val="uk-UA"/>
        </w:rPr>
        <w:t>Краснодарський «Південний завод важкого верстатобудування» запустить ливарний цех за ₽3 млрд у 2026 р.</w:t>
      </w:r>
      <w:r w:rsidRPr="44521EBD">
        <w:rPr>
          <w:rStyle w:val="FootnoteReference"/>
          <w:rFonts w:eastAsia="Calibri" w:cs="Calibri"/>
          <w:i w:val="1"/>
          <w:iCs w:val="1"/>
          <w:color w:val="000000" w:themeColor="text1" w:themeTint="FF" w:themeShade="FF"/>
          <w:lang w:val="uk-UA"/>
        </w:rPr>
        <w:footnoteReference w:id="16212"/>
      </w:r>
    </w:p>
    <w:p w:rsidRPr="00C05D49" w:rsidR="00282D54" w:rsidP="7014F9C0" w:rsidRDefault="00282D54" w14:paraId="5F65D72E" w14:textId="56C1D1DF">
      <w:pPr>
        <w:ind w:left="2160"/>
        <w:jc w:val="both"/>
        <w:rPr>
          <w:rFonts w:eastAsia="Calibri" w:cs="Calibri"/>
          <w:color w:val="000000" w:themeColor="text1"/>
          <w:lang w:val="uk-UA"/>
        </w:rPr>
      </w:pPr>
    </w:p>
    <w:p w:rsidRPr="00C05D49" w:rsidR="00282D54" w:rsidP="7014F9C0" w:rsidRDefault="68F583B6" w14:paraId="63812CBA" w14:textId="7EF0B458">
      <w:pPr>
        <w:ind w:left="2160"/>
        <w:jc w:val="both"/>
        <w:rPr>
          <w:rFonts w:eastAsia="Calibri" w:cs="Calibri"/>
          <w:color w:val="000000" w:themeColor="text1"/>
        </w:rPr>
      </w:pPr>
      <w:r w:rsidRPr="44521EBD" w:rsidR="75A2A899">
        <w:rPr>
          <w:rFonts w:eastAsia="Calibri" w:cs="Calibri"/>
          <w:color w:val="000000" w:themeColor="text1" w:themeTint="FF" w:themeShade="FF"/>
          <w:lang w:val="uk-UA"/>
        </w:rPr>
        <w:t>Робота зі створення ливарного виробництва ведеться ТОВ «</w:t>
      </w:r>
      <w:r w:rsidRPr="44521EBD" w:rsidR="3B77E172">
        <w:rPr>
          <w:rFonts w:eastAsia="Calibri" w:cs="Calibri"/>
          <w:color w:val="000000" w:themeColor="text1" w:themeTint="FF" w:themeShade="FF"/>
          <w:lang w:val="uk-UA"/>
        </w:rPr>
        <w:t>ПЗВВ</w:t>
      </w:r>
      <w:r w:rsidRPr="44521EBD" w:rsidR="75A2A899">
        <w:rPr>
          <w:rFonts w:eastAsia="Calibri" w:cs="Calibri"/>
          <w:color w:val="000000" w:themeColor="text1" w:themeTint="FF" w:themeShade="FF"/>
          <w:lang w:val="uk-UA"/>
        </w:rPr>
        <w:t xml:space="preserve">» (м. Краснодар) у рамках реалізації інвестиційного </w:t>
      </w:r>
      <w:r w:rsidRPr="44521EBD" w:rsidR="75A2A899">
        <w:rPr>
          <w:rFonts w:eastAsia="Calibri" w:cs="Calibri"/>
          <w:color w:val="000000" w:themeColor="text1" w:themeTint="FF" w:themeShade="FF"/>
          <w:lang w:val="uk-UA"/>
        </w:rPr>
        <w:t>проєкту</w:t>
      </w:r>
      <w:r w:rsidRPr="44521EBD" w:rsidR="75A2A899">
        <w:rPr>
          <w:rFonts w:eastAsia="Calibri" w:cs="Calibri"/>
          <w:color w:val="000000" w:themeColor="text1" w:themeTint="FF" w:themeShade="FF"/>
          <w:lang w:val="uk-UA"/>
        </w:rPr>
        <w:t xml:space="preserve"> «Модернізація верстатобудівного підприємства для випуску високотехнологічних обробних центрів», завершення якого заплановано </w:t>
      </w:r>
      <w:r w:rsidRPr="44521EBD" w:rsidR="289E0CB0">
        <w:rPr>
          <w:rFonts w:eastAsia="Calibri" w:cs="Calibri"/>
          <w:color w:val="000000" w:themeColor="text1" w:themeTint="FF" w:themeShade="FF"/>
          <w:lang w:val="uk-UA"/>
        </w:rPr>
        <w:t>у</w:t>
      </w:r>
      <w:r w:rsidRPr="44521EBD" w:rsidR="75A2A899">
        <w:rPr>
          <w:rFonts w:eastAsia="Calibri" w:cs="Calibri"/>
          <w:color w:val="000000" w:themeColor="text1" w:themeTint="FF" w:themeShade="FF"/>
          <w:lang w:val="uk-UA"/>
        </w:rPr>
        <w:t xml:space="preserve"> 2026 році. Запланований загальний обсяг інвестицій за цим </w:t>
      </w:r>
      <w:r w:rsidRPr="44521EBD" w:rsidR="75A2A899">
        <w:rPr>
          <w:rFonts w:eastAsia="Calibri" w:cs="Calibri"/>
          <w:color w:val="000000" w:themeColor="text1" w:themeTint="FF" w:themeShade="FF"/>
          <w:lang w:val="uk-UA"/>
        </w:rPr>
        <w:t>проєктом</w:t>
      </w:r>
      <w:r w:rsidRPr="44521EBD" w:rsidR="75A2A899">
        <w:rPr>
          <w:rFonts w:eastAsia="Calibri" w:cs="Calibri"/>
          <w:color w:val="000000" w:themeColor="text1" w:themeTint="FF" w:themeShade="FF"/>
          <w:lang w:val="uk-UA"/>
        </w:rPr>
        <w:t xml:space="preserve"> - 3 млрд руб.</w:t>
      </w:r>
    </w:p>
    <w:p w:rsidRPr="00C05D49" w:rsidR="00282D54" w:rsidP="7014F9C0" w:rsidRDefault="00282D54" w14:paraId="697969AE" w14:textId="68C50333">
      <w:pPr>
        <w:ind w:left="2160"/>
        <w:jc w:val="both"/>
        <w:rPr>
          <w:rFonts w:eastAsia="Calibri" w:cs="Calibri"/>
          <w:color w:val="000000" w:themeColor="text1"/>
          <w:lang w:val="uk-UA"/>
        </w:rPr>
      </w:pPr>
    </w:p>
    <w:p w:rsidRPr="00C05D49" w:rsidR="00282D54" w:rsidP="44521EBD" w:rsidRDefault="68F583B6" w14:paraId="76708606" w14:textId="479705C4">
      <w:pPr>
        <w:pStyle w:val="ListParagraph"/>
        <w:numPr>
          <w:ilvl w:val="2"/>
          <w:numId w:val="18"/>
        </w:numPr>
        <w:jc w:val="both"/>
        <w:rPr>
          <w:rFonts w:eastAsia="Calibri" w:cs="Calibri"/>
          <w:i w:val="1"/>
          <w:iCs w:val="1"/>
          <w:color w:val="000000" w:themeColor="text1"/>
          <w:lang w:val="uk-UA"/>
        </w:rPr>
      </w:pPr>
      <w:r w:rsidRPr="44521EBD" w:rsidR="734C33FF">
        <w:rPr>
          <w:rFonts w:eastAsia="Calibri" w:cs="Calibri"/>
          <w:i w:val="1"/>
          <w:iCs w:val="1"/>
          <w:color w:val="000000" w:themeColor="text1" w:themeTint="FF" w:themeShade="FF"/>
          <w:lang w:val="uk-UA"/>
        </w:rPr>
        <w:t>У Ростовській області побудують новий верстатобудівний завод</w:t>
      </w:r>
      <w:r w:rsidRPr="44521EBD">
        <w:rPr>
          <w:rStyle w:val="FootnoteReference"/>
          <w:rFonts w:eastAsia="Calibri" w:cs="Calibri"/>
          <w:i w:val="1"/>
          <w:iCs w:val="1"/>
          <w:color w:val="000000" w:themeColor="text1" w:themeTint="FF" w:themeShade="FF"/>
          <w:lang w:val="uk-UA"/>
        </w:rPr>
        <w:footnoteReference w:id="28382"/>
      </w:r>
    </w:p>
    <w:p w:rsidRPr="00C05D49" w:rsidR="00282D54" w:rsidP="7014F9C0" w:rsidRDefault="00282D54" w14:paraId="46107FEE" w14:textId="09B6F864">
      <w:pPr>
        <w:ind w:left="2160"/>
        <w:jc w:val="both"/>
        <w:rPr>
          <w:rFonts w:eastAsia="Calibri" w:cs="Calibri"/>
          <w:color w:val="000000" w:themeColor="text1"/>
          <w:lang w:val="uk-UA"/>
        </w:rPr>
      </w:pPr>
    </w:p>
    <w:p w:rsidRPr="00C05D49" w:rsidR="00282D54" w:rsidP="7014F9C0" w:rsidRDefault="68F583B6" w14:paraId="7A291B57" w14:textId="1CEEE2EF">
      <w:pPr>
        <w:ind w:left="2160"/>
        <w:jc w:val="both"/>
        <w:rPr>
          <w:rFonts w:eastAsia="Calibri" w:cs="Calibri"/>
          <w:color w:val="000000" w:themeColor="text1"/>
        </w:rPr>
      </w:pPr>
      <w:r w:rsidRPr="44521EBD" w:rsidR="3005A434">
        <w:rPr>
          <w:rFonts w:eastAsia="Calibri" w:cs="Calibri"/>
          <w:color w:val="000000" w:themeColor="text1" w:themeTint="FF" w:themeShade="FF"/>
          <w:lang w:val="uk-UA"/>
        </w:rPr>
        <w:t xml:space="preserve">Підприємство планує виробляти щонайменше 150 одиниць обладнання щорічно і займе близько однієї шостої частки російського ринку. У </w:t>
      </w:r>
      <w:r w:rsidRPr="44521EBD" w:rsidR="3005A434">
        <w:rPr>
          <w:rFonts w:eastAsia="Calibri" w:cs="Calibri"/>
          <w:color w:val="000000" w:themeColor="text1" w:themeTint="FF" w:themeShade="FF"/>
          <w:lang w:val="uk-UA"/>
        </w:rPr>
        <w:t>проєкт</w:t>
      </w:r>
      <w:r w:rsidRPr="44521EBD" w:rsidR="3005A434">
        <w:rPr>
          <w:rFonts w:eastAsia="Calibri" w:cs="Calibri"/>
          <w:color w:val="000000" w:themeColor="text1" w:themeTint="FF" w:themeShade="FF"/>
          <w:lang w:val="uk-UA"/>
        </w:rPr>
        <w:t xml:space="preserve"> також входять </w:t>
      </w:r>
      <w:r w:rsidRPr="44521EBD" w:rsidR="3005A434">
        <w:rPr>
          <w:rFonts w:eastAsia="Calibri" w:cs="Calibri"/>
          <w:color w:val="000000" w:themeColor="text1" w:themeTint="FF" w:themeShade="FF"/>
          <w:lang w:val="uk-UA"/>
        </w:rPr>
        <w:t>роботизовані</w:t>
      </w:r>
      <w:r w:rsidRPr="44521EBD" w:rsidR="3005A434">
        <w:rPr>
          <w:rFonts w:eastAsia="Calibri" w:cs="Calibri"/>
          <w:color w:val="000000" w:themeColor="text1" w:themeTint="FF" w:themeShade="FF"/>
          <w:lang w:val="uk-UA"/>
        </w:rPr>
        <w:t xml:space="preserve"> комплекси та гідравлічні ножиці. Вартість </w:t>
      </w:r>
      <w:r w:rsidRPr="44521EBD" w:rsidR="3005A434">
        <w:rPr>
          <w:rFonts w:eastAsia="Calibri" w:cs="Calibri"/>
          <w:color w:val="000000" w:themeColor="text1" w:themeTint="FF" w:themeShade="FF"/>
          <w:lang w:val="uk-UA"/>
        </w:rPr>
        <w:t>проєкту</w:t>
      </w:r>
      <w:r w:rsidRPr="44521EBD" w:rsidR="3005A434">
        <w:rPr>
          <w:rFonts w:eastAsia="Calibri" w:cs="Calibri"/>
          <w:color w:val="000000" w:themeColor="text1" w:themeTint="FF" w:themeShade="FF"/>
          <w:lang w:val="uk-UA"/>
        </w:rPr>
        <w:t xml:space="preserve"> становить 2,5 млрд рублів.</w:t>
      </w:r>
    </w:p>
    <w:p w:rsidRPr="00C05D49" w:rsidR="00282D54" w:rsidP="44521EBD" w:rsidRDefault="00282D54" w14:paraId="12EEC532" w14:textId="3D34F7EA">
      <w:pPr>
        <w:ind w:left="2160"/>
        <w:jc w:val="both"/>
        <w:rPr>
          <w:rFonts w:eastAsia="Calibri" w:cs="Calibri"/>
          <w:color w:val="000000" w:themeColor="text1" w:themeTint="FF" w:themeShade="FF"/>
          <w:lang w:val="uk-UA"/>
        </w:rPr>
      </w:pPr>
    </w:p>
    <w:p w:rsidRPr="00C05D49" w:rsidR="00282D54" w:rsidP="44521EBD" w:rsidRDefault="00282D54" w14:paraId="1DF66136" w14:textId="7746D59E">
      <w:pPr>
        <w:ind w:left="2160"/>
        <w:jc w:val="both"/>
        <w:rPr>
          <w:rFonts w:eastAsia="Calibri" w:cs="Calibri"/>
          <w:color w:val="000000" w:themeColor="text1" w:themeTint="FF" w:themeShade="FF"/>
          <w:lang w:val="uk-UA"/>
        </w:rPr>
      </w:pPr>
      <w:r w:rsidRPr="44521EBD" w:rsidR="3005A434">
        <w:rPr>
          <w:rFonts w:eastAsia="Calibri" w:cs="Calibri"/>
          <w:color w:val="000000" w:themeColor="text1" w:themeTint="FF" w:themeShade="FF"/>
          <w:lang w:val="uk-UA"/>
        </w:rPr>
        <w:t>Підприємство мають відкрити в Азові (Ростовська область) протягом найближчих п'яти років. У рамках імпортозамінного проєкту також передбачено випуск роботизованих комплексів, гідравлічних гільйотинних ножиць і верстатів механічної обробки.</w:t>
      </w:r>
    </w:p>
    <w:p w:rsidRPr="00C05D49" w:rsidR="00282D54" w:rsidP="44521EBD" w:rsidRDefault="00282D54" w14:paraId="2A863DFF" w14:textId="46ABB4C7">
      <w:pPr>
        <w:pStyle w:val="Normal"/>
        <w:ind w:left="2160"/>
        <w:jc w:val="both"/>
        <w:rPr>
          <w:rFonts w:eastAsia="Calibri" w:cs="Calibri"/>
          <w:color w:val="000000" w:themeColor="text1"/>
          <w:lang w:val="uk-UA"/>
        </w:rPr>
      </w:pPr>
    </w:p>
    <w:p w:rsidRPr="00C05D49" w:rsidR="00282D54" w:rsidP="44521EBD" w:rsidRDefault="68F583B6" w14:paraId="273C3421" w14:textId="18BE52DD">
      <w:pPr>
        <w:pStyle w:val="ListParagraph"/>
        <w:numPr>
          <w:ilvl w:val="2"/>
          <w:numId w:val="18"/>
        </w:numPr>
        <w:jc w:val="both"/>
        <w:rPr>
          <w:rFonts w:eastAsia="Calibri" w:cs="Calibri"/>
          <w:i w:val="1"/>
          <w:iCs w:val="1"/>
          <w:color w:val="000000" w:themeColor="text1"/>
          <w:lang w:val="uk-UA"/>
        </w:rPr>
      </w:pPr>
      <w:r w:rsidRPr="44521EBD" w:rsidR="5B4582D8">
        <w:rPr>
          <w:rFonts w:eastAsia="Calibri" w:cs="Calibri"/>
          <w:i w:val="1"/>
          <w:iCs w:val="1"/>
          <w:color w:val="000000" w:themeColor="text1" w:themeTint="FF" w:themeShade="FF"/>
          <w:lang w:val="uk-UA"/>
        </w:rPr>
        <w:t>Мінпромторг</w:t>
      </w:r>
      <w:r w:rsidRPr="44521EBD" w:rsidR="5B4582D8">
        <w:rPr>
          <w:rFonts w:eastAsia="Calibri" w:cs="Calibri"/>
          <w:i w:val="1"/>
          <w:iCs w:val="1"/>
          <w:color w:val="000000" w:themeColor="text1" w:themeTint="FF" w:themeShade="FF"/>
          <w:lang w:val="uk-UA"/>
        </w:rPr>
        <w:t xml:space="preserve"> </w:t>
      </w:r>
      <w:r w:rsidRPr="44521EBD" w:rsidR="5B4582D8">
        <w:rPr>
          <w:rFonts w:eastAsia="Calibri" w:cs="Calibri"/>
          <w:i w:val="1"/>
          <w:iCs w:val="1"/>
          <w:color w:val="000000" w:themeColor="text1" w:themeTint="FF" w:themeShade="FF"/>
          <w:lang w:val="uk-UA"/>
        </w:rPr>
        <w:t>РФ запропонував «Яндексу» і «</w:t>
      </w:r>
      <w:r w:rsidRPr="44521EBD" w:rsidR="5B4582D8">
        <w:rPr>
          <w:rFonts w:eastAsia="Calibri" w:cs="Calibri"/>
          <w:i w:val="1"/>
          <w:iCs w:val="1"/>
          <w:color w:val="000000" w:themeColor="text1" w:themeTint="FF" w:themeShade="FF"/>
          <w:lang w:val="uk-UA"/>
        </w:rPr>
        <w:t>С</w:t>
      </w:r>
      <w:r w:rsidRPr="44521EBD" w:rsidR="5B4582D8">
        <w:rPr>
          <w:rFonts w:eastAsia="Calibri" w:cs="Calibri"/>
          <w:i w:val="1"/>
          <w:iCs w:val="1"/>
          <w:color w:val="000000" w:themeColor="text1" w:themeTint="FF" w:themeShade="FF"/>
          <w:lang w:val="uk-UA"/>
        </w:rPr>
        <w:t>беру</w:t>
      </w:r>
      <w:r w:rsidRPr="44521EBD" w:rsidR="5B4582D8">
        <w:rPr>
          <w:rFonts w:eastAsia="Calibri" w:cs="Calibri"/>
          <w:i w:val="1"/>
          <w:iCs w:val="1"/>
          <w:color w:val="000000" w:themeColor="text1" w:themeTint="FF" w:themeShade="FF"/>
          <w:lang w:val="uk-UA"/>
        </w:rPr>
        <w:t>»</w:t>
      </w:r>
      <w:r w:rsidRPr="44521EBD" w:rsidR="5B4582D8">
        <w:rPr>
          <w:rFonts w:eastAsia="Calibri" w:cs="Calibri"/>
          <w:i w:val="1"/>
          <w:iCs w:val="1"/>
          <w:color w:val="000000" w:themeColor="text1" w:themeTint="FF" w:themeShade="FF"/>
          <w:lang w:val="uk-UA"/>
        </w:rPr>
        <w:t xml:space="preserve"> працювати над </w:t>
      </w:r>
      <w:r w:rsidRPr="44521EBD" w:rsidR="5B4582D8">
        <w:rPr>
          <w:rFonts w:eastAsia="Calibri" w:cs="Calibri"/>
          <w:i w:val="1"/>
          <w:iCs w:val="1"/>
          <w:color w:val="000000" w:themeColor="text1" w:themeTint="FF" w:themeShade="FF"/>
          <w:lang w:val="uk-UA"/>
        </w:rPr>
        <w:t>с</w:t>
      </w:r>
      <w:r w:rsidRPr="44521EBD" w:rsidR="5B4582D8">
        <w:rPr>
          <w:rFonts w:eastAsia="Calibri" w:cs="Calibri"/>
          <w:i w:val="1"/>
          <w:iCs w:val="1"/>
          <w:color w:val="000000" w:themeColor="text1" w:themeTint="FF" w:themeShade="FF"/>
          <w:lang w:val="uk-UA"/>
        </w:rPr>
        <w:t>офтом</w:t>
      </w:r>
      <w:r w:rsidRPr="44521EBD" w:rsidR="5B4582D8">
        <w:rPr>
          <w:rFonts w:eastAsia="Calibri" w:cs="Calibri"/>
          <w:i w:val="1"/>
          <w:iCs w:val="1"/>
          <w:color w:val="000000" w:themeColor="text1" w:themeTint="FF" w:themeShade="FF"/>
          <w:lang w:val="uk-UA"/>
        </w:rPr>
        <w:t xml:space="preserve"> </w:t>
      </w:r>
      <w:r w:rsidRPr="44521EBD" w:rsidR="5B4582D8">
        <w:rPr>
          <w:rFonts w:eastAsia="Calibri" w:cs="Calibri"/>
          <w:i w:val="1"/>
          <w:iCs w:val="1"/>
          <w:color w:val="000000" w:themeColor="text1" w:themeTint="FF" w:themeShade="FF"/>
          <w:lang w:val="uk-UA"/>
        </w:rPr>
        <w:t>для роботів</w:t>
      </w:r>
      <w:r w:rsidRPr="44521EBD">
        <w:rPr>
          <w:rStyle w:val="FootnoteReference"/>
          <w:rFonts w:eastAsia="Calibri" w:cs="Calibri"/>
          <w:i w:val="1"/>
          <w:iCs w:val="1"/>
          <w:color w:val="000000" w:themeColor="text1" w:themeTint="FF" w:themeShade="FF"/>
          <w:lang w:val="uk-UA"/>
        </w:rPr>
        <w:footnoteReference w:id="3138"/>
      </w:r>
    </w:p>
    <w:p w:rsidRPr="00C05D49" w:rsidR="00282D54" w:rsidP="7014F9C0" w:rsidRDefault="00282D54" w14:paraId="59731AD7" w14:textId="21D6651E">
      <w:pPr>
        <w:ind w:left="2160"/>
        <w:jc w:val="both"/>
        <w:rPr>
          <w:rFonts w:eastAsia="Calibri" w:cs="Calibri"/>
          <w:color w:val="000000" w:themeColor="text1"/>
          <w:lang w:val="uk-UA"/>
        </w:rPr>
      </w:pPr>
    </w:p>
    <w:p w:rsidRPr="00C05D49" w:rsidR="00282D54" w:rsidP="44521EBD" w:rsidRDefault="68F583B6" w14:paraId="196FAE85" w14:textId="39739757">
      <w:pPr>
        <w:ind w:left="2160"/>
        <w:jc w:val="both"/>
        <w:rPr>
          <w:rFonts w:eastAsia="Calibri" w:cs="Calibri"/>
          <w:color w:val="000000" w:themeColor="text1"/>
          <w:lang w:val="uk-UA"/>
        </w:rPr>
      </w:pPr>
      <w:r w:rsidRPr="44521EBD" w:rsidR="3EBCB009">
        <w:rPr>
          <w:rFonts w:eastAsia="Calibri" w:cs="Calibri"/>
          <w:color w:val="000000" w:themeColor="text1" w:themeTint="FF" w:themeShade="FF"/>
          <w:lang w:val="uk-UA"/>
        </w:rPr>
        <w:t>Мінпромторг повідомив про розробку з «Яндексом» і «</w:t>
      </w:r>
      <w:r w:rsidRPr="44521EBD" w:rsidR="3EBCB009">
        <w:rPr>
          <w:rFonts w:eastAsia="Calibri" w:cs="Calibri"/>
          <w:color w:val="000000" w:themeColor="text1" w:themeTint="FF" w:themeShade="FF"/>
          <w:lang w:val="uk-UA"/>
        </w:rPr>
        <w:t>Сбером</w:t>
      </w:r>
      <w:r w:rsidRPr="44521EBD" w:rsidR="3EBCB009">
        <w:rPr>
          <w:rFonts w:eastAsia="Calibri" w:cs="Calibri"/>
          <w:color w:val="000000" w:themeColor="text1" w:themeTint="FF" w:themeShade="FF"/>
          <w:lang w:val="uk-UA"/>
        </w:rPr>
        <w:t xml:space="preserve">» уніфікованого стандарту </w:t>
      </w:r>
      <w:r w:rsidRPr="44521EBD" w:rsidR="3EBCB009">
        <w:rPr>
          <w:rFonts w:eastAsia="Calibri" w:cs="Calibri"/>
          <w:color w:val="000000" w:themeColor="text1" w:themeTint="FF" w:themeShade="FF"/>
          <w:lang w:val="uk-UA"/>
        </w:rPr>
        <w:t>софта</w:t>
      </w:r>
      <w:r w:rsidRPr="44521EBD" w:rsidR="3EBCB009">
        <w:rPr>
          <w:rFonts w:eastAsia="Calibri" w:cs="Calibri"/>
          <w:color w:val="000000" w:themeColor="text1" w:themeTint="FF" w:themeShade="FF"/>
          <w:lang w:val="uk-UA"/>
        </w:rPr>
        <w:t xml:space="preserve"> для промислових роботів. Стандарт планують підготувати до літа. На думку відомства, виробникам роботів потрібно займатися «залізом», а з програмним забезпеченням допоможе розібратися </w:t>
      </w:r>
      <w:r w:rsidRPr="44521EBD" w:rsidR="3EBCB009">
        <w:rPr>
          <w:rFonts w:eastAsia="Calibri" w:cs="Calibri"/>
          <w:color w:val="000000" w:themeColor="text1" w:themeTint="FF" w:themeShade="FF"/>
          <w:lang w:val="uk-UA"/>
        </w:rPr>
        <w:t>Мінпромторг</w:t>
      </w:r>
      <w:r w:rsidRPr="44521EBD" w:rsidR="3EBCB009">
        <w:rPr>
          <w:rFonts w:eastAsia="Calibri" w:cs="Calibri"/>
          <w:color w:val="000000" w:themeColor="text1" w:themeTint="FF" w:themeShade="FF"/>
          <w:lang w:val="uk-UA"/>
        </w:rPr>
        <w:t xml:space="preserve"> разом з «Яндексом» і «</w:t>
      </w:r>
      <w:r w:rsidRPr="44521EBD" w:rsidR="3EBCB009">
        <w:rPr>
          <w:rFonts w:eastAsia="Calibri" w:cs="Calibri"/>
          <w:color w:val="000000" w:themeColor="text1" w:themeTint="FF" w:themeShade="FF"/>
          <w:lang w:val="uk-UA"/>
        </w:rPr>
        <w:t>Сбером</w:t>
      </w:r>
      <w:r w:rsidRPr="44521EBD" w:rsidR="3EBCB009">
        <w:rPr>
          <w:rFonts w:eastAsia="Calibri" w:cs="Calibri"/>
          <w:color w:val="000000" w:themeColor="text1" w:themeTint="FF" w:themeShade="FF"/>
          <w:lang w:val="uk-UA"/>
        </w:rPr>
        <w:t>».</w:t>
      </w:r>
    </w:p>
    <w:p w:rsidRPr="00C05D49" w:rsidR="00282D54" w:rsidP="7014F9C0" w:rsidRDefault="00282D54" w14:paraId="22E6C79D" w14:textId="10ABF615">
      <w:pPr>
        <w:jc w:val="both"/>
        <w:rPr>
          <w:rFonts w:eastAsia="Calibri" w:cs="Calibri"/>
          <w:b/>
          <w:bCs/>
          <w:color w:val="000000" w:themeColor="text1"/>
          <w:sz w:val="28"/>
          <w:szCs w:val="28"/>
          <w:lang w:val="uk-UA"/>
        </w:rPr>
      </w:pPr>
    </w:p>
    <w:p w:rsidRPr="00C05D49" w:rsidR="00282D54" w:rsidP="7014F9C0" w:rsidRDefault="00282D54" w14:paraId="73517D8F" w14:textId="25618D31">
      <w:pPr>
        <w:jc w:val="both"/>
        <w:rPr>
          <w:rFonts w:eastAsia="Calibri" w:cs="Calibri"/>
          <w:b/>
          <w:bCs/>
          <w:color w:val="000000" w:themeColor="text1"/>
          <w:sz w:val="28"/>
          <w:szCs w:val="28"/>
          <w:lang w:val="uk-UA"/>
        </w:rPr>
      </w:pPr>
    </w:p>
    <w:p w:rsidRPr="00C05D49" w:rsidR="00282D54" w:rsidP="7014F9C0" w:rsidRDefault="00282D54" w14:paraId="2951E358" w14:textId="2AA281BC">
      <w:pPr>
        <w:jc w:val="both"/>
        <w:rPr>
          <w:rFonts w:eastAsia="Calibri" w:cs="Calibri"/>
          <w:b/>
          <w:bCs/>
          <w:color w:val="000000" w:themeColor="text1"/>
          <w:sz w:val="28"/>
          <w:szCs w:val="28"/>
          <w:lang w:val="uk-UA"/>
        </w:rPr>
      </w:pPr>
    </w:p>
    <w:p w:rsidRPr="00C05D49" w:rsidR="00282D54" w:rsidP="7014F9C0" w:rsidRDefault="00282D54" w14:paraId="7AE12EBE" w14:textId="039D51E5">
      <w:pPr>
        <w:jc w:val="both"/>
        <w:rPr>
          <w:rFonts w:eastAsia="Calibri" w:cs="Calibri"/>
          <w:b/>
          <w:bCs/>
          <w:color w:val="000000" w:themeColor="text1"/>
          <w:sz w:val="28"/>
          <w:szCs w:val="28"/>
          <w:lang w:val="uk-UA"/>
        </w:rPr>
      </w:pPr>
    </w:p>
    <w:p w:rsidRPr="00C05D49" w:rsidR="00282D54" w:rsidP="7014F9C0" w:rsidRDefault="00282D54" w14:paraId="1738B6ED" w14:textId="75305A6B">
      <w:pPr>
        <w:jc w:val="both"/>
        <w:rPr>
          <w:rFonts w:eastAsia="Calibri" w:cs="Calibri"/>
          <w:b/>
          <w:bCs/>
          <w:color w:val="000000" w:themeColor="text1"/>
          <w:sz w:val="28"/>
          <w:szCs w:val="28"/>
          <w:lang w:val="uk-UA"/>
        </w:rPr>
      </w:pPr>
    </w:p>
    <w:p w:rsidRPr="00C05D49" w:rsidR="00282D54" w:rsidP="7014F9C0" w:rsidRDefault="00282D54" w14:paraId="489D6D95" w14:textId="08E70B51">
      <w:pPr>
        <w:jc w:val="both"/>
        <w:rPr>
          <w:rFonts w:eastAsia="Calibri" w:cs="Calibri"/>
          <w:b/>
          <w:bCs/>
          <w:color w:val="000000" w:themeColor="text1"/>
          <w:sz w:val="28"/>
          <w:szCs w:val="28"/>
          <w:lang w:val="uk-UA"/>
        </w:rPr>
      </w:pPr>
    </w:p>
    <w:p w:rsidRPr="00C05D49" w:rsidR="00282D54" w:rsidP="7014F9C0" w:rsidRDefault="00282D54" w14:paraId="72F8C6D7" w14:textId="589DB74F">
      <w:pPr>
        <w:jc w:val="both"/>
        <w:rPr>
          <w:rFonts w:eastAsia="Calibri" w:cs="Calibri"/>
          <w:b/>
          <w:bCs/>
          <w:color w:val="000000" w:themeColor="text1"/>
          <w:sz w:val="28"/>
          <w:szCs w:val="28"/>
          <w:lang w:val="uk-UA"/>
        </w:rPr>
      </w:pPr>
    </w:p>
    <w:p w:rsidRPr="00C05D49" w:rsidR="00282D54" w:rsidP="7014F9C0" w:rsidRDefault="00282D54" w14:paraId="7B705303" w14:textId="2CA7D616">
      <w:pPr>
        <w:jc w:val="both"/>
        <w:rPr>
          <w:rFonts w:eastAsia="Calibri" w:cs="Calibri"/>
          <w:b/>
          <w:bCs/>
          <w:color w:val="000000" w:themeColor="text1"/>
          <w:sz w:val="28"/>
          <w:szCs w:val="28"/>
          <w:lang w:val="uk-UA"/>
        </w:rPr>
      </w:pPr>
    </w:p>
    <w:p w:rsidRPr="00C05D49" w:rsidR="00282D54" w:rsidP="7014F9C0" w:rsidRDefault="00282D54" w14:paraId="0A212623" w14:textId="00C1528F">
      <w:pPr>
        <w:jc w:val="both"/>
        <w:rPr>
          <w:rFonts w:eastAsia="Calibri" w:cs="Calibri"/>
          <w:b/>
          <w:bCs/>
          <w:color w:val="000000" w:themeColor="text1"/>
          <w:sz w:val="28"/>
          <w:szCs w:val="28"/>
          <w:lang w:val="uk-UA"/>
        </w:rPr>
      </w:pPr>
    </w:p>
    <w:p w:rsidRPr="00A168D9" w:rsidR="00282D54" w:rsidP="7014F9C0" w:rsidRDefault="6564780E" w14:paraId="1CB9C712" w14:textId="4F54745D">
      <w:pPr>
        <w:jc w:val="both"/>
        <w:rPr>
          <w:rFonts w:eastAsia="Calibri" w:cs="Calibri"/>
          <w:color w:val="000000" w:themeColor="text1"/>
          <w:sz w:val="28"/>
          <w:szCs w:val="28"/>
          <w:lang w:val="ru-RU"/>
        </w:rPr>
      </w:pPr>
      <w:r w:rsidRPr="7014F9C0">
        <w:rPr>
          <w:rFonts w:eastAsia="Calibri" w:cs="Calibri"/>
          <w:b/>
          <w:bCs/>
          <w:color w:val="000000" w:themeColor="text1"/>
          <w:sz w:val="28"/>
          <w:szCs w:val="28"/>
          <w:lang w:val="uk-UA"/>
        </w:rPr>
        <w:t>VI. Нові санкційні пакети та регулювання</w:t>
      </w:r>
    </w:p>
    <w:p w:rsidRPr="00C05D49" w:rsidR="00282D54" w:rsidP="7014F9C0" w:rsidRDefault="00282D54" w14:paraId="28F6B239" w14:textId="55FE1ECB">
      <w:pPr>
        <w:jc w:val="both"/>
        <w:rPr>
          <w:rFonts w:eastAsia="Calibri" w:cs="Calibri"/>
          <w:b/>
          <w:bCs/>
          <w:color w:val="000000" w:themeColor="text1"/>
          <w:sz w:val="28"/>
          <w:szCs w:val="28"/>
          <w:lang w:val="uk-UA"/>
        </w:rPr>
      </w:pPr>
    </w:p>
    <w:p w:rsidRPr="00C05D49" w:rsidR="00282D54" w:rsidP="00A168D9" w:rsidRDefault="6564780E" w14:paraId="4DAF112B" w14:textId="0CBF7B1A">
      <w:pPr>
        <w:pStyle w:val="ListParagraph"/>
        <w:numPr>
          <w:ilvl w:val="0"/>
          <w:numId w:val="6"/>
        </w:numPr>
        <w:jc w:val="both"/>
        <w:rPr>
          <w:rFonts w:eastAsia="Calibri" w:cs="Calibri"/>
          <w:b/>
          <w:bCs/>
          <w:color w:val="000000" w:themeColor="text1"/>
          <w:lang w:val="uk-UA"/>
        </w:rPr>
      </w:pPr>
      <w:r w:rsidRPr="7014F9C0">
        <w:rPr>
          <w:rFonts w:eastAsia="Calibri" w:cs="Calibri"/>
          <w:b/>
          <w:bCs/>
          <w:color w:val="000000" w:themeColor="text1"/>
          <w:lang w:val="uk-UA"/>
        </w:rPr>
        <w:t xml:space="preserve">Санкції США </w:t>
      </w:r>
    </w:p>
    <w:p w:rsidRPr="00C05D49" w:rsidR="00282D54" w:rsidP="00A168D9" w:rsidRDefault="0E5E7B8C" w14:paraId="7D189AEE" w14:textId="674A9050">
      <w:pPr>
        <w:pStyle w:val="ListParagraph"/>
        <w:numPr>
          <w:ilvl w:val="0"/>
          <w:numId w:val="5"/>
        </w:numPr>
        <w:jc w:val="both"/>
        <w:rPr>
          <w:rFonts w:eastAsia="Calibri" w:cs="Calibri"/>
          <w:i/>
          <w:iCs/>
          <w:lang w:val="uk-UA"/>
        </w:rPr>
      </w:pPr>
      <w:r w:rsidRPr="44521EBD" w:rsidR="0E5E7B8C">
        <w:rPr>
          <w:rFonts w:eastAsia="Calibri" w:cs="Calibri"/>
          <w:i w:val="1"/>
          <w:iCs w:val="1"/>
          <w:lang w:val="uk-UA"/>
        </w:rPr>
        <w:t xml:space="preserve">Трамп і антиросійські санкції: підсумки 2 місяців </w:t>
      </w:r>
      <w:r w:rsidRPr="44521EBD" w:rsidR="00282D54">
        <w:rPr>
          <w:rStyle w:val="FootnoteReference"/>
          <w:rFonts w:eastAsia="Calibri" w:cs="Calibri"/>
          <w:i w:val="1"/>
          <w:iCs w:val="1"/>
          <w:lang w:val="uk-UA"/>
        </w:rPr>
        <w:footnoteReference w:id="5"/>
      </w:r>
    </w:p>
    <w:p w:rsidRPr="00C05D49" w:rsidR="00282D54" w:rsidP="7014F9C0" w:rsidRDefault="0E5E7B8C" w14:paraId="6A7A4551" w14:textId="6526BBB6">
      <w:pPr>
        <w:spacing w:before="240" w:after="240"/>
        <w:jc w:val="both"/>
        <w:rPr>
          <w:rFonts w:eastAsia="Calibri" w:cs="Calibri"/>
          <w:lang w:val="uk-UA"/>
        </w:rPr>
      </w:pPr>
      <w:r w:rsidRPr="7014F9C0">
        <w:rPr>
          <w:rFonts w:eastAsia="Calibri" w:cs="Calibri"/>
          <w:lang w:val="uk-UA"/>
        </w:rPr>
        <w:t>20 січня Дональд Трамп вступив на посаду президента США. За 2 місяці на підставі ухвалених ним рішень у сфері санкційної політики та відповідного правозастосування щодо Росії можна зробити такі висновки:</w:t>
      </w:r>
    </w:p>
    <w:p w:rsidRPr="00C05D49" w:rsidR="00282D54" w:rsidP="7014F9C0" w:rsidRDefault="0E5E7B8C" w14:paraId="6C58B69B" w14:textId="0731B06B">
      <w:pPr>
        <w:spacing w:before="240" w:after="240"/>
        <w:jc w:val="both"/>
        <w:rPr>
          <w:rFonts w:eastAsia="Calibri" w:cs="Calibri"/>
          <w:lang w:val="uk-UA"/>
        </w:rPr>
      </w:pPr>
      <w:r w:rsidRPr="7014F9C0">
        <w:rPr>
          <w:rFonts w:eastAsia="Calibri" w:cs="Calibri"/>
          <w:lang w:val="uk-UA"/>
        </w:rPr>
        <w:t xml:space="preserve">1. Трамп не ввів нових санкцій. Навіть на 3-річну річницю початку повномасштабного вторгнення, коли ЄС ухвалив 16-й пакет і свої санкції ввела Велика Британія </w:t>
      </w:r>
    </w:p>
    <w:p w:rsidRPr="00C05D49" w:rsidR="00282D54" w:rsidP="7014F9C0" w:rsidRDefault="0E5E7B8C" w14:paraId="27975D71" w14:textId="4F453327">
      <w:pPr>
        <w:spacing w:before="240" w:after="240"/>
        <w:jc w:val="both"/>
        <w:rPr>
          <w:rFonts w:eastAsia="Calibri" w:cs="Calibri"/>
          <w:lang w:val="uk-UA"/>
        </w:rPr>
      </w:pPr>
      <w:r w:rsidRPr="7014F9C0">
        <w:rPr>
          <w:rFonts w:eastAsia="Calibri" w:cs="Calibri"/>
          <w:lang w:val="uk-UA"/>
        </w:rPr>
        <w:t xml:space="preserve">2. Але й не зняв він жодних санкцій. Не скасував жоден санкційний указ </w:t>
      </w:r>
    </w:p>
    <w:p w:rsidRPr="00C05D49" w:rsidR="00282D54" w:rsidP="7014F9C0" w:rsidRDefault="0E5E7B8C" w14:paraId="49F29E96" w14:textId="7F249F89">
      <w:pPr>
        <w:spacing w:before="240" w:after="240"/>
        <w:jc w:val="both"/>
        <w:rPr>
          <w:rFonts w:eastAsia="Calibri" w:cs="Calibri"/>
          <w:lang w:val="uk-UA"/>
        </w:rPr>
      </w:pPr>
      <w:r w:rsidRPr="7014F9C0">
        <w:rPr>
          <w:rFonts w:eastAsia="Calibri" w:cs="Calibri"/>
          <w:lang w:val="uk-UA"/>
        </w:rPr>
        <w:t xml:space="preserve">3. </w:t>
      </w:r>
      <w:r w:rsidRPr="7014F9C0" w:rsidR="3659432D">
        <w:rPr>
          <w:rFonts w:eastAsia="Calibri" w:cs="Calibri"/>
          <w:lang w:val="uk-UA"/>
        </w:rPr>
        <w:t>Б</w:t>
      </w:r>
      <w:r w:rsidRPr="7014F9C0">
        <w:rPr>
          <w:rFonts w:eastAsia="Calibri" w:cs="Calibri"/>
          <w:lang w:val="uk-UA"/>
        </w:rPr>
        <w:t xml:space="preserve">ільше того, продовжив дію міжнародного надзвичайного стану, оголошеного Бараком Обамою 11 років тому через події </w:t>
      </w:r>
      <w:r w:rsidRPr="7014F9C0" w:rsidR="751C9CF7">
        <w:rPr>
          <w:rFonts w:eastAsia="Calibri" w:cs="Calibri"/>
          <w:lang w:val="uk-UA"/>
        </w:rPr>
        <w:t>анексії Криму</w:t>
      </w:r>
    </w:p>
    <w:p w:rsidRPr="00C05D49" w:rsidR="00282D54" w:rsidP="7014F9C0" w:rsidRDefault="0E5E7B8C" w14:paraId="49673BE2" w14:textId="618D3577">
      <w:pPr>
        <w:spacing w:before="240" w:after="240"/>
        <w:jc w:val="both"/>
        <w:rPr>
          <w:rFonts w:eastAsia="Calibri" w:cs="Calibri"/>
          <w:lang w:val="uk-UA"/>
        </w:rPr>
      </w:pPr>
      <w:r w:rsidRPr="7014F9C0">
        <w:rPr>
          <w:rFonts w:eastAsia="Calibri" w:cs="Calibri"/>
          <w:lang w:val="uk-UA"/>
        </w:rPr>
        <w:t>4. Не продовжив він Генліцензії, ухвалені в січні адміністрацією Байдена або раніше. Наприклад, після 27 лютого американським компаніям і громадянам остаточно заборонили займатися в Росії нафтосервісом (</w:t>
      </w:r>
      <w:r w:rsidRPr="7014F9C0">
        <w:rPr>
          <w:rFonts w:eastAsia="Calibri" w:cs="Calibri"/>
          <w:i/>
          <w:iCs/>
          <w:lang w:val="uk-UA"/>
        </w:rPr>
        <w:t>petroleum services</w:t>
      </w:r>
      <w:r w:rsidRPr="7014F9C0">
        <w:rPr>
          <w:rFonts w:eastAsia="Calibri" w:cs="Calibri"/>
          <w:lang w:val="uk-UA"/>
        </w:rPr>
        <w:t xml:space="preserve">), надавати такі та супутні послуги </w:t>
      </w:r>
    </w:p>
    <w:p w:rsidRPr="00A168D9" w:rsidR="00282D54" w:rsidP="7014F9C0" w:rsidRDefault="0E5E7B8C" w14:paraId="47734381" w14:textId="1A976B3E">
      <w:pPr>
        <w:spacing w:before="240" w:after="240"/>
        <w:jc w:val="both"/>
        <w:rPr>
          <w:rFonts w:eastAsia="Calibri" w:cs="Calibri"/>
          <w:lang w:val="uk-UA"/>
        </w:rPr>
      </w:pPr>
      <w:r w:rsidRPr="00A168D9">
        <w:rPr>
          <w:rFonts w:eastAsia="Calibri" w:cs="Calibri"/>
          <w:lang w:val="uk-UA"/>
        </w:rPr>
        <w:t xml:space="preserve">5. Призначена ним Генпрокурор розігнала групу </w:t>
      </w:r>
      <w:r w:rsidRPr="7014F9C0">
        <w:rPr>
          <w:rFonts w:eastAsia="Calibri" w:cs="Calibri"/>
          <w:i/>
          <w:iCs/>
        </w:rPr>
        <w:t>KleptoCapture</w:t>
      </w:r>
      <w:r w:rsidRPr="00A168D9">
        <w:rPr>
          <w:rFonts w:eastAsia="Calibri" w:cs="Calibri"/>
          <w:lang w:val="uk-UA"/>
        </w:rPr>
        <w:t xml:space="preserve"> і групу «полювання на відьом» (боротьба з іноземним впливом), але жодна з відповідних кримінальних справ, порушених і розслідуваних цими групами, закрита не була</w:t>
      </w:r>
      <w:r w:rsidRPr="00A168D9" w:rsidR="0651E02E">
        <w:rPr>
          <w:rFonts w:eastAsia="Calibri" w:cs="Calibri"/>
          <w:lang w:val="uk-UA"/>
        </w:rPr>
        <w:t>.</w:t>
      </w:r>
    </w:p>
    <w:p w:rsidRPr="00C05D49" w:rsidR="00282D54" w:rsidP="00A168D9" w:rsidRDefault="47A49766" w14:paraId="6C836B92" w14:textId="2D4AA908">
      <w:pPr>
        <w:pStyle w:val="ListParagraph"/>
        <w:numPr>
          <w:ilvl w:val="0"/>
          <w:numId w:val="5"/>
        </w:numPr>
        <w:jc w:val="both"/>
        <w:rPr>
          <w:rStyle w:val="FootnoteReference"/>
          <w:rFonts w:eastAsia="Calibri" w:cs="Calibri"/>
          <w:i/>
          <w:iCs/>
          <w:lang w:val="uk-UA"/>
        </w:rPr>
      </w:pPr>
      <w:r w:rsidRPr="44521EBD" w:rsidR="47A49766">
        <w:rPr>
          <w:rFonts w:eastAsia="Calibri" w:cs="Calibri"/>
          <w:i w:val="1"/>
          <w:iCs w:val="1"/>
          <w:lang w:val="uk-UA"/>
        </w:rPr>
        <w:t>Виключення з американських санкцій проти російських банків</w:t>
      </w:r>
      <w:r w:rsidRPr="44521EBD" w:rsidR="00282D54">
        <w:rPr>
          <w:rStyle w:val="FootnoteReference"/>
          <w:rFonts w:eastAsia="Calibri" w:cs="Calibri"/>
          <w:i w:val="1"/>
          <w:iCs w:val="1"/>
          <w:lang w:val="uk-UA"/>
        </w:rPr>
        <w:footnoteReference w:id="6"/>
      </w:r>
    </w:p>
    <w:p w:rsidRPr="00A168D9" w:rsidR="00282D54" w:rsidP="7014F9C0" w:rsidRDefault="47A49766" w14:paraId="3CC0B9C7" w14:textId="7A61DCB0">
      <w:pPr>
        <w:spacing w:before="240" w:after="240"/>
        <w:jc w:val="both"/>
        <w:rPr>
          <w:lang w:val="ru-RU"/>
        </w:rPr>
      </w:pPr>
      <w:r w:rsidRPr="7014F9C0">
        <w:rPr>
          <w:rFonts w:eastAsia="Calibri" w:cs="Calibri"/>
          <w:lang w:val="uk-UA"/>
        </w:rPr>
        <w:t>Туреччина змогла продовжити звільнення від санкцій США щодо російського газу, повідомляє Bloomberg з посиланням на неназваного турецького чиновника. Спеціальний дозвіл для країни мав закінчуватися 20 березня. За даними агентства, Туреччина купує у Росії понад 45% газу.</w:t>
      </w:r>
    </w:p>
    <w:p w:rsidRPr="00A168D9" w:rsidR="00282D54" w:rsidP="7014F9C0" w:rsidRDefault="47A49766" w14:paraId="7DEDC8F6" w14:textId="05AF16CD">
      <w:pPr>
        <w:spacing w:before="240" w:after="240"/>
        <w:jc w:val="both"/>
        <w:rPr>
          <w:lang w:val="ru-RU"/>
        </w:rPr>
      </w:pPr>
      <w:r w:rsidRPr="7014F9C0">
        <w:rPr>
          <w:rFonts w:eastAsia="Calibri" w:cs="Calibri"/>
          <w:lang w:val="uk-UA"/>
        </w:rPr>
        <w:t>У листопаді 2024 року США внесли до санкційного списку Газпромбанк, через який оплачували газ, що постачали країнам Європи. Виняток для Туреччини було надано в грудні. Тоді ж США звільнили від виконання санкцій, введених щодо Газпромбанку, Угорщину.</w:t>
      </w:r>
    </w:p>
    <w:p w:rsidRPr="00C05D49" w:rsidR="00282D54" w:rsidP="00A168D9" w:rsidRDefault="4DE717FC" w14:paraId="6A034BE3" w14:textId="7A8B15F8">
      <w:pPr>
        <w:pStyle w:val="ListParagraph"/>
        <w:numPr>
          <w:ilvl w:val="0"/>
          <w:numId w:val="5"/>
        </w:numPr>
        <w:jc w:val="both"/>
        <w:rPr>
          <w:i/>
          <w:iCs/>
          <w:lang w:val="uk-UA"/>
        </w:rPr>
      </w:pPr>
      <w:r w:rsidRPr="44521EBD" w:rsidR="4DE717FC">
        <w:rPr>
          <w:i w:val="1"/>
          <w:iCs w:val="1"/>
          <w:lang w:val="uk-UA"/>
        </w:rPr>
        <w:t>США звели до мінімуму свою участь у контролі за дотриманням Росією санкцій</w:t>
      </w:r>
      <w:r w:rsidRPr="44521EBD" w:rsidR="00282D54">
        <w:rPr>
          <w:rStyle w:val="FootnoteReference"/>
          <w:i w:val="1"/>
          <w:iCs w:val="1"/>
          <w:lang w:val="uk-UA"/>
        </w:rPr>
        <w:footnoteReference w:id="7"/>
      </w:r>
    </w:p>
    <w:p w:rsidRPr="00A168D9" w:rsidR="00282D54" w:rsidP="7014F9C0" w:rsidRDefault="4DE717FC" w14:paraId="48E6E574" w14:textId="6B492E94">
      <w:pPr>
        <w:spacing w:before="240" w:after="240"/>
        <w:jc w:val="both"/>
        <w:rPr>
          <w:lang w:val="ru-RU"/>
        </w:rPr>
      </w:pPr>
      <w:r w:rsidRPr="7014F9C0">
        <w:rPr>
          <w:rFonts w:eastAsia="Calibri" w:cs="Calibri"/>
          <w:lang w:val="uk-UA"/>
        </w:rPr>
        <w:t>Вашингтон практично перестав брати участь у діяльності кількох робочих груп, створених західними країнами для того, щоб припиняти спроби Москви обійти санкції, пише Bloomberg з посиланням на неназваних європейських чиновників.</w:t>
      </w:r>
    </w:p>
    <w:p w:rsidRPr="00A168D9" w:rsidR="00282D54" w:rsidP="7014F9C0" w:rsidRDefault="4DE717FC" w14:paraId="6B72CB5C" w14:textId="26121181">
      <w:pPr>
        <w:spacing w:before="240" w:after="240"/>
        <w:jc w:val="both"/>
        <w:rPr>
          <w:lang w:val="ru-RU"/>
        </w:rPr>
      </w:pPr>
      <w:r w:rsidRPr="7014F9C0">
        <w:rPr>
          <w:rFonts w:eastAsia="Calibri" w:cs="Calibri"/>
          <w:lang w:val="uk-UA"/>
        </w:rPr>
        <w:t>Майже згорнуто участь у групі, яка була створена для контролю за тим, щоб Росія не отримувала деталі та обладнання для виробництва зброї, розповіли джерела. Крім того, Вашингтон перестав працювати в моніторинговій групі із забезпечення дотримання стелі цін на нафту.</w:t>
      </w:r>
    </w:p>
    <w:p w:rsidRPr="00A168D9" w:rsidR="00282D54" w:rsidP="7014F9C0" w:rsidRDefault="4DE717FC" w14:paraId="30AAADC4" w14:textId="285CED11">
      <w:pPr>
        <w:spacing w:before="240" w:after="240"/>
        <w:jc w:val="both"/>
        <w:rPr>
          <w:lang w:val="ru-RU"/>
        </w:rPr>
      </w:pPr>
      <w:r w:rsidRPr="7014F9C0">
        <w:rPr>
          <w:rFonts w:eastAsia="Calibri" w:cs="Calibri"/>
          <w:lang w:val="uk-UA"/>
        </w:rPr>
        <w:t>Співрозмовники Bloomberg зазначили, що не розуміють, чи навмисно США вирішили скоротити свою участь, чи це сталося через брак у Вашингтона потрібних фахівців. На деяких зустрічах цих груп були присутні менш високопоставлені представники США з невеликими повноваженнями, розповіли джерела.</w:t>
      </w:r>
    </w:p>
    <w:p w:rsidRPr="00A168D9" w:rsidR="00282D54" w:rsidP="7014F9C0" w:rsidRDefault="4DE717FC" w14:paraId="73F5D7AF" w14:textId="582315DA">
      <w:pPr>
        <w:spacing w:before="240" w:after="240"/>
        <w:jc w:val="both"/>
        <w:rPr>
          <w:lang w:val="ru-RU"/>
        </w:rPr>
      </w:pPr>
      <w:r w:rsidRPr="7014F9C0">
        <w:rPr>
          <w:rFonts w:eastAsia="Calibri" w:cs="Calibri"/>
          <w:lang w:val="uk-UA"/>
        </w:rPr>
        <w:t>Контекст. Вашингтон активно використовує санкції для того, щоб зацікавити Москву в угоді щодо України. З одного боку, з адміністрації Дональда Трампа йдуть витоки про можливість скасування обмежень за умови припинення війни. З іншого, Трамп і члени його команди дають зрозуміти, що санкції будуть посилені, якщо Москва відмовиться від перемир'я. Після того, як Володимир Путін заявив, що не готовий до негайного припинення вогню, Трамп розпорядився не продовжувати генеральну ліцензію на купівлю російської нафти через підсанкційні російські банки. Це означає, що ніхто, включно з країнами ЄС, не може купувати російську нафту без ризику підпасти під вторинні санкції США.</w:t>
      </w:r>
    </w:p>
    <w:p w:rsidRPr="00A168D9" w:rsidR="00282D54" w:rsidP="7014F9C0" w:rsidRDefault="4DE717FC" w14:paraId="7841E501" w14:textId="3597A582">
      <w:pPr>
        <w:spacing w:before="240" w:after="240"/>
        <w:jc w:val="both"/>
        <w:rPr>
          <w:lang w:val="ru-RU"/>
        </w:rPr>
      </w:pPr>
      <w:r w:rsidRPr="7014F9C0">
        <w:rPr>
          <w:rFonts w:eastAsia="Calibri" w:cs="Calibri"/>
          <w:lang w:val="uk-UA"/>
        </w:rPr>
        <w:t>Крім того, нова адміністрація Білого дому скоротила свою участь у програмах, пов'язаних із переслідуванням за військові злочини в Україні. Зокрема, цього тижня США вийшли з Міжнародного центру з притягнення до відповідальності за злочини агресії в Україні. У частині програм участь Вашингтона було згорнуто через згортання роботи агентства USAID.</w:t>
      </w:r>
    </w:p>
    <w:p w:rsidRPr="00C05D49" w:rsidR="00282D54" w:rsidP="00A168D9" w:rsidRDefault="08B808FA" w14:paraId="37426410" w14:textId="66FC1F71">
      <w:pPr>
        <w:pStyle w:val="ListParagraph"/>
        <w:numPr>
          <w:ilvl w:val="0"/>
          <w:numId w:val="6"/>
        </w:numPr>
        <w:spacing w:before="240" w:after="240"/>
        <w:jc w:val="both"/>
        <w:rPr>
          <w:rFonts w:eastAsia="Calibri" w:cs="Calibri"/>
          <w:b/>
          <w:bCs/>
          <w:lang w:val="uk-UA"/>
        </w:rPr>
      </w:pPr>
      <w:r w:rsidRPr="7014F9C0">
        <w:rPr>
          <w:rFonts w:eastAsia="Calibri" w:cs="Calibri"/>
          <w:b/>
          <w:bCs/>
          <w:lang w:val="uk-UA"/>
        </w:rPr>
        <w:t xml:space="preserve">Санкції Великої Британії </w:t>
      </w:r>
    </w:p>
    <w:p w:rsidRPr="00C05D49" w:rsidR="00282D54" w:rsidP="00A168D9" w:rsidRDefault="779E2C26" w14:paraId="3BE8F6E4" w14:textId="2555FB80">
      <w:pPr>
        <w:pStyle w:val="ListParagraph"/>
        <w:numPr>
          <w:ilvl w:val="0"/>
          <w:numId w:val="4"/>
        </w:numPr>
        <w:jc w:val="both"/>
        <w:rPr>
          <w:rStyle w:val="FootnoteReference"/>
          <w:rFonts w:eastAsia="Calibri" w:cs="Calibri"/>
          <w:i/>
          <w:iCs/>
          <w:vertAlign w:val="baseline"/>
          <w:lang w:val="uk-UA"/>
        </w:rPr>
      </w:pPr>
      <w:r w:rsidRPr="44521EBD" w:rsidR="779E2C26">
        <w:rPr>
          <w:rStyle w:val="FootnoteReference"/>
          <w:rFonts w:eastAsia="Calibri" w:cs="Calibri"/>
          <w:i w:val="1"/>
          <w:iCs w:val="1"/>
          <w:vertAlign w:val="baseline"/>
          <w:lang w:val="uk-UA"/>
        </w:rPr>
        <w:t>Штраф OFSI проти дочірньої компанії великої юридичної фірми за порушення британських санкцій, пов'язаних із вторгненням Росії в Україну</w:t>
      </w:r>
      <w:r w:rsidRPr="44521EBD" w:rsidR="00282D54">
        <w:rPr>
          <w:rStyle w:val="FootnoteReference"/>
          <w:rFonts w:eastAsia="Calibri" w:cs="Calibri"/>
          <w:i w:val="1"/>
          <w:iCs w:val="1"/>
          <w:lang w:val="uk-UA"/>
        </w:rPr>
        <w:footnoteReference w:id="8"/>
      </w:r>
    </w:p>
    <w:p w:rsidRPr="00C05D49" w:rsidR="00282D54" w:rsidP="7014F9C0" w:rsidRDefault="545EBD77" w14:paraId="7F7AC7A5" w14:textId="1BB763E3">
      <w:pPr>
        <w:jc w:val="both"/>
        <w:rPr>
          <w:rStyle w:val="FootnoteReference"/>
          <w:rFonts w:eastAsia="Calibri" w:cs="Calibri"/>
          <w:i/>
          <w:iCs/>
          <w:vertAlign w:val="baseline"/>
          <w:lang w:val="uk-UA"/>
        </w:rPr>
      </w:pPr>
      <w:r w:rsidRPr="7014F9C0">
        <w:rPr>
          <w:rFonts w:eastAsia="Calibri" w:cs="Calibri"/>
          <w:lang w:val="uk-UA"/>
        </w:rPr>
        <w:t xml:space="preserve">Управління з імплементації фінансових санкцій (OFSI) наклало грошовий штраф на компанію Herbert Smith Freehills CIS LLP («HSF Москва») за порушення фінансових санкцій Великої Британії, накладених на Росію у зв'язку з її незаконним вторгненням в Україну. </w:t>
      </w:r>
    </w:p>
    <w:p w:rsidRPr="00A168D9" w:rsidR="00282D54" w:rsidP="7014F9C0" w:rsidRDefault="545EBD77" w14:paraId="78D2B817" w14:textId="4E3AECB4">
      <w:pPr>
        <w:spacing w:before="240" w:after="240"/>
        <w:jc w:val="both"/>
        <w:rPr>
          <w:lang w:val="uk-UA"/>
        </w:rPr>
      </w:pPr>
      <w:r w:rsidRPr="7014F9C0">
        <w:rPr>
          <w:rFonts w:eastAsia="Calibri" w:cs="Calibri"/>
          <w:lang w:val="uk-UA"/>
        </w:rPr>
        <w:t xml:space="preserve">HSF Москва була дочірнім офісом зареєстрованої у Великобританії компанії Herbert Smith Freehills LLP («HSF Лондон») до її закриття HSF Лондон 31 травня 2022 року внаслідок вторгнення Росії в Україну в лютому 2022 року. </w:t>
      </w:r>
    </w:p>
    <w:p w:rsidRPr="00A168D9" w:rsidR="00282D54" w:rsidP="7014F9C0" w:rsidRDefault="545EBD77" w14:paraId="400D2879" w14:textId="48BC933A">
      <w:pPr>
        <w:spacing w:before="240" w:after="240"/>
        <w:jc w:val="both"/>
        <w:rPr>
          <w:lang w:val="uk-UA"/>
        </w:rPr>
      </w:pPr>
      <w:r w:rsidRPr="44521EBD" w:rsidR="545EBD77">
        <w:rPr>
          <w:rFonts w:eastAsia="Calibri" w:cs="Calibri"/>
          <w:lang w:val="uk-UA"/>
        </w:rPr>
        <w:t xml:space="preserve">Грошовий штраф стосується шести платежів, здійснених HSF Москва на загальну суму 3 932 392,10 фунтів стерлінгів визначеним особам, щодо яких було застосовано заморожування активів. Визначеними особами були АТ «Альфа-Банк», ПАТ «Совкомбанк» та ПАТ «Сбербанк». Здійснюючи порушення, фірма надавала кошти безпосередньо підсанкційним особам. Платежі, які здійснювалися протягом семи днів, коли фірма закривала свої російські офіси, продемонстрували закономірність порушень. </w:t>
      </w:r>
    </w:p>
    <w:p w:rsidRPr="00A168D9" w:rsidR="00282D54" w:rsidP="7014F9C0" w:rsidRDefault="545EBD77" w14:paraId="739DED99" w14:textId="471544D6">
      <w:pPr>
        <w:spacing w:before="240" w:after="240"/>
        <w:jc w:val="both"/>
        <w:rPr>
          <w:lang w:val="ru-RU"/>
        </w:rPr>
      </w:pPr>
      <w:r w:rsidRPr="7014F9C0">
        <w:rPr>
          <w:rFonts w:eastAsia="Calibri" w:cs="Calibri"/>
          <w:lang w:val="uk-UA"/>
        </w:rPr>
        <w:t>В результаті цих порушень OFSI наклала на HSF Moscow штраф у розмірі 465 000 фунтів стерлінгів.</w:t>
      </w:r>
    </w:p>
    <w:p w:rsidRPr="00C05D49" w:rsidR="00282D54" w:rsidP="00A168D9" w:rsidRDefault="679303A0" w14:paraId="33E3FBA6" w14:textId="4BB9B7D4">
      <w:pPr>
        <w:pStyle w:val="ListParagraph"/>
        <w:numPr>
          <w:ilvl w:val="0"/>
          <w:numId w:val="4"/>
        </w:numPr>
        <w:jc w:val="both"/>
        <w:rPr>
          <w:i/>
          <w:iCs/>
          <w:lang w:val="uk-UA"/>
        </w:rPr>
      </w:pPr>
      <w:r w:rsidRPr="44521EBD" w:rsidR="679303A0">
        <w:rPr>
          <w:i w:val="1"/>
          <w:iCs w:val="1"/>
          <w:lang w:val="uk-UA"/>
        </w:rPr>
        <w:t>Звіт OFSI за 2024 рік</w:t>
      </w:r>
      <w:r w:rsidRPr="44521EBD" w:rsidR="00282D54">
        <w:rPr>
          <w:rStyle w:val="FootnoteReference"/>
          <w:i w:val="1"/>
          <w:iCs w:val="1"/>
          <w:lang w:val="uk-UA"/>
        </w:rPr>
        <w:footnoteReference w:id="9"/>
      </w:r>
    </w:p>
    <w:p w:rsidRPr="00C05D49" w:rsidR="00282D54" w:rsidP="7014F9C0" w:rsidRDefault="5966EAF3" w14:paraId="44A6EAED" w14:textId="45357ABD">
      <w:pPr>
        <w:jc w:val="both"/>
        <w:rPr>
          <w:rStyle w:val="FootnoteReference"/>
          <w:rFonts w:eastAsia="Calibri" w:cs="Calibri"/>
          <w:i/>
          <w:iCs/>
          <w:lang w:val="uk-UA"/>
        </w:rPr>
      </w:pPr>
      <w:r w:rsidRPr="7014F9C0">
        <w:rPr>
          <w:rFonts w:eastAsia="Calibri" w:cs="Calibri"/>
          <w:lang w:val="uk-UA"/>
        </w:rPr>
        <w:t xml:space="preserve">Станом на березень 2024 року уряд Великої Британії включив до режиму санкцій проти Росії 2001 фізичну та юридичну особу. Санкції, запроваджені Великою Британією та її союзниками, суттєво вплинули на економіку Росії, позбавивши її понад 400 мільярдів доларів з лютого 2022 року, що еквівалентно чотирьом рокам військових витрат Росії. </w:t>
      </w:r>
    </w:p>
    <w:p w:rsidRPr="00A168D9" w:rsidR="00282D54" w:rsidP="7014F9C0" w:rsidRDefault="5966EAF3" w14:paraId="7C22AC63" w14:textId="1B70DACC">
      <w:pPr>
        <w:spacing w:before="240" w:after="240"/>
        <w:jc w:val="both"/>
        <w:rPr>
          <w:lang w:val="uk-UA"/>
        </w:rPr>
      </w:pPr>
      <w:r w:rsidRPr="7014F9C0">
        <w:rPr>
          <w:rFonts w:eastAsia="Calibri" w:cs="Calibri"/>
          <w:lang w:val="uk-UA"/>
        </w:rPr>
        <w:t xml:space="preserve">Команда OFSI Enforcement провела значну кількість розслідувань у 2023-24 роках, більш ніж утричі збільшивши кількість закритих справ порівняно з попереднім роком. </w:t>
      </w:r>
    </w:p>
    <w:p w:rsidRPr="00C05D49" w:rsidR="00282D54" w:rsidP="7014F9C0" w:rsidRDefault="5966EAF3" w14:paraId="6C804A73" w14:textId="5AE346AB">
      <w:pPr>
        <w:spacing w:before="240" w:after="240"/>
        <w:jc w:val="both"/>
        <w:rPr>
          <w:rFonts w:eastAsia="Calibri" w:cs="Calibri"/>
          <w:lang w:val="uk-UA"/>
        </w:rPr>
      </w:pPr>
      <w:r w:rsidRPr="7014F9C0">
        <w:rPr>
          <w:rFonts w:eastAsia="Calibri" w:cs="Calibri"/>
          <w:lang w:val="uk-UA"/>
        </w:rPr>
        <w:t>Конкретним прикладом заходів примусового характеру, вжитих OFSI, є «Wiseclosure» у серпні 2023 року, що продемонструвало готовність OFSI публічно називати фірми, які не дотримуються фінансових санкцій. OFSI також наклала грошові штрафи на International Concierge Services Limited (ICSL) у серпні 2024 року та Herbert Smith Freehills (HSF) Moscow у березні 2025 року. У 2025 році підуть додаткові заходи примусового характеру.</w:t>
      </w:r>
    </w:p>
    <w:p w:rsidRPr="00C05D49" w:rsidR="00282D54" w:rsidP="00A168D9" w:rsidRDefault="46781F7E" w14:paraId="51EA2B1E" w14:textId="7ED1DE9D">
      <w:pPr>
        <w:pStyle w:val="ListParagraph"/>
        <w:numPr>
          <w:ilvl w:val="0"/>
          <w:numId w:val="6"/>
        </w:numPr>
        <w:spacing w:before="240" w:after="240"/>
        <w:jc w:val="both"/>
        <w:rPr>
          <w:rFonts w:eastAsia="Calibri" w:cs="Calibri"/>
          <w:b/>
          <w:bCs/>
          <w:lang w:val="uk-UA"/>
        </w:rPr>
      </w:pPr>
      <w:r w:rsidRPr="7014F9C0">
        <w:rPr>
          <w:rFonts w:eastAsia="Calibri" w:cs="Calibri"/>
          <w:b/>
          <w:bCs/>
          <w:lang w:val="uk-UA"/>
        </w:rPr>
        <w:t xml:space="preserve">Зняття санкцій </w:t>
      </w:r>
    </w:p>
    <w:p w:rsidRPr="00C05D49" w:rsidR="00282D54" w:rsidP="7014F9C0" w:rsidRDefault="00282D54" w14:paraId="4650D6D1" w14:textId="7AB40055">
      <w:pPr>
        <w:pStyle w:val="ListParagraph"/>
        <w:spacing w:before="240" w:after="240"/>
        <w:ind w:left="0"/>
        <w:jc w:val="both"/>
        <w:rPr>
          <w:rFonts w:eastAsia="Calibri" w:cs="Calibri"/>
          <w:b/>
          <w:bCs/>
          <w:lang w:val="uk-UA"/>
        </w:rPr>
      </w:pPr>
    </w:p>
    <w:p w:rsidRPr="00C05D49" w:rsidR="00282D54" w:rsidP="00A168D9" w:rsidRDefault="0756117D" w14:paraId="2CD49FAB" w14:textId="21F5B3DD">
      <w:pPr>
        <w:pStyle w:val="ListParagraph"/>
        <w:numPr>
          <w:ilvl w:val="0"/>
          <w:numId w:val="1"/>
        </w:numPr>
        <w:spacing w:before="240" w:after="240"/>
        <w:jc w:val="both"/>
        <w:rPr>
          <w:rFonts w:eastAsia="Calibri" w:cs="Calibri"/>
          <w:i/>
          <w:iCs/>
          <w:lang w:val="uk-UA"/>
        </w:rPr>
      </w:pPr>
      <w:r w:rsidRPr="44521EBD" w:rsidR="0756117D">
        <w:rPr>
          <w:rFonts w:eastAsia="Calibri" w:cs="Calibri"/>
          <w:i w:val="1"/>
          <w:iCs w:val="1"/>
          <w:lang w:val="uk-UA"/>
        </w:rPr>
        <w:t>Швейцарія зняла санкції з сімох росіян</w:t>
      </w:r>
      <w:r w:rsidRPr="44521EBD" w:rsidR="00282D54">
        <w:rPr>
          <w:rStyle w:val="FootnoteReference"/>
          <w:rFonts w:eastAsia="Calibri" w:cs="Calibri"/>
          <w:i w:val="1"/>
          <w:iCs w:val="1"/>
          <w:lang w:val="uk-UA"/>
        </w:rPr>
        <w:footnoteReference w:id="10"/>
      </w:r>
    </w:p>
    <w:p w:rsidRPr="00A168D9" w:rsidR="00282D54" w:rsidP="7014F9C0" w:rsidRDefault="0756117D" w14:paraId="4529F952" w14:textId="3A7329D8">
      <w:pPr>
        <w:spacing w:before="240" w:after="240"/>
        <w:jc w:val="both"/>
        <w:rPr>
          <w:lang w:val="ru-RU"/>
        </w:rPr>
      </w:pPr>
      <w:r w:rsidRPr="7014F9C0">
        <w:rPr>
          <w:rFonts w:eastAsia="Calibri" w:cs="Calibri"/>
          <w:lang w:val="uk-UA"/>
        </w:rPr>
        <w:t>SECO оголосив 18 березня, рішення набуло чинності 19 березня.</w:t>
      </w:r>
    </w:p>
    <w:p w:rsidRPr="00A168D9" w:rsidR="00282D54" w:rsidP="7014F9C0" w:rsidRDefault="0756117D" w14:paraId="32255C7D" w14:textId="71382A65">
      <w:pPr>
        <w:spacing w:before="240" w:after="240"/>
        <w:jc w:val="both"/>
        <w:rPr>
          <w:lang w:val="ru-RU"/>
        </w:rPr>
      </w:pPr>
      <w:r w:rsidRPr="7014F9C0">
        <w:rPr>
          <w:rFonts w:eastAsia="Calibri" w:cs="Calibri"/>
          <w:lang w:val="uk-UA"/>
        </w:rPr>
        <w:t>Із санкційного списку виключено мільярдера В'ячеслава Кантора, бізнесмена Володимира Рашевського, міністра спорту, главу Олімпійського комітету Росії Михайла Дегтярьова і сестру мільярдера Алішера Усманова Гульбахор Ісмаїлову.</w:t>
      </w:r>
    </w:p>
    <w:p w:rsidRPr="00A168D9" w:rsidR="00282D54" w:rsidP="7014F9C0" w:rsidRDefault="0756117D" w14:paraId="5AFF76DB" w14:textId="77FFAF5E">
      <w:pPr>
        <w:spacing w:before="240" w:after="240"/>
        <w:jc w:val="both"/>
        <w:rPr>
          <w:lang w:val="ru-RU"/>
        </w:rPr>
      </w:pPr>
      <w:r w:rsidRPr="7014F9C0">
        <w:rPr>
          <w:rFonts w:eastAsia="Calibri" w:cs="Calibri"/>
          <w:lang w:val="uk-UA"/>
        </w:rPr>
        <w:t>Крім того, Швейцарія зняла санкції з двох військових і колишнього голови Ради міністрів СРСР Миколи Рижкова, який помер у лютому 2024-го, а також з арсеньєвської авіаційної компанії «Прогрес».</w:t>
      </w:r>
    </w:p>
    <w:p w:rsidRPr="00C05D49" w:rsidR="00282D54" w:rsidP="44521EBD" w:rsidRDefault="00282D54" w14:paraId="4B809245" w14:noSpellErr="1" w14:textId="4F9365BE">
      <w:pPr>
        <w:pStyle w:val="Normal"/>
        <w:spacing w:before="240" w:after="240"/>
        <w:jc w:val="both"/>
        <w:rPr>
          <w:rFonts w:eastAsia="Calibri" w:cs="Calibri"/>
          <w:i w:val="1"/>
          <w:iCs w:val="1"/>
          <w:lang w:val="uk-UA"/>
        </w:rPr>
      </w:pPr>
    </w:p>
    <w:p w:rsidRPr="00C05D49" w:rsidR="00282D54" w:rsidP="7014F9C0" w:rsidRDefault="3F98C14C" w14:paraId="2D3146D8" w14:textId="56E9C646">
      <w:pPr>
        <w:pStyle w:val="Heading1"/>
        <w:numPr>
          <w:ilvl w:val="0"/>
          <w:numId w:val="0"/>
        </w:numPr>
        <w:ind w:left="720"/>
        <w:rPr>
          <w:rFonts w:eastAsia="Calibri" w:cs="Calibri"/>
          <w:bCs/>
          <w:sz w:val="26"/>
          <w:szCs w:val="26"/>
          <w:lang w:val="uk-UA"/>
        </w:rPr>
      </w:pPr>
      <w:r w:rsidRPr="7014F9C0">
        <w:rPr>
          <w:rFonts w:eastAsia="Calibri" w:cs="Calibri"/>
          <w:bCs/>
          <w:szCs w:val="28"/>
          <w:lang w:val="uk-UA"/>
        </w:rPr>
        <w:t xml:space="preserve">VII.  </w:t>
      </w:r>
      <w:r w:rsidRPr="7014F9C0" w:rsidR="6A131398">
        <w:rPr>
          <w:rFonts w:eastAsia="Calibri" w:cs="Calibri"/>
          <w:bCs/>
          <w:sz w:val="26"/>
          <w:szCs w:val="26"/>
          <w:lang w:val="uk-UA"/>
        </w:rPr>
        <w:t xml:space="preserve">Стратегічні матеріали </w:t>
      </w:r>
    </w:p>
    <w:p w:rsidRPr="00C05D49" w:rsidR="00282D54" w:rsidP="7014F9C0" w:rsidRDefault="00282D54" w14:paraId="56045BD0" w14:textId="741A1F5E">
      <w:pPr>
        <w:spacing w:line="259" w:lineRule="auto"/>
        <w:rPr>
          <w:rFonts w:eastAsia="Calibri" w:cs="Calibri"/>
          <w:b/>
          <w:bCs/>
          <w:color w:val="000000" w:themeColor="text1"/>
          <w:lang w:val="uk-UA"/>
        </w:rPr>
      </w:pPr>
    </w:p>
    <w:p w:rsidRPr="00C05D49" w:rsidR="00282D54" w:rsidP="00A168D9" w:rsidRDefault="353767FD" w14:paraId="45E88AED" w14:textId="6736EF6E">
      <w:pPr>
        <w:pStyle w:val="ListParagraph"/>
        <w:numPr>
          <w:ilvl w:val="1"/>
          <w:numId w:val="3"/>
        </w:numPr>
        <w:spacing w:line="259" w:lineRule="auto"/>
        <w:rPr>
          <w:rFonts w:eastAsia="Calibri" w:cs="Calibri"/>
          <w:b w:val="1"/>
          <w:bCs w:val="1"/>
          <w:color w:val="000000" w:themeColor="text1"/>
          <w:lang w:val="uk-UA"/>
        </w:rPr>
      </w:pPr>
      <w:r w:rsidRPr="44521EBD" w:rsidR="353767FD">
        <w:rPr>
          <w:rFonts w:eastAsia="Calibri" w:cs="Calibri"/>
          <w:b w:val="1"/>
          <w:bCs w:val="1"/>
          <w:color w:val="000000" w:themeColor="text1" w:themeTint="FF" w:themeShade="FF"/>
          <w:lang w:val="uk-UA"/>
        </w:rPr>
        <w:t xml:space="preserve">Розвиток будівництва </w:t>
      </w:r>
    </w:p>
    <w:p w:rsidR="2A7A674B" w:rsidP="44521EBD" w:rsidRDefault="2A7A674B" w14:paraId="7CAA98DA" w14:noSpellErr="1" w14:textId="70372A6E">
      <w:pPr>
        <w:pStyle w:val="ListParagraph"/>
        <w:spacing w:before="240" w:after="240" w:line="259" w:lineRule="auto"/>
        <w:ind w:left="1440" w:hanging="360"/>
        <w:rPr>
          <w:rFonts w:eastAsia="Calibri" w:cs="Calibri"/>
          <w:b w:val="1"/>
          <w:bCs w:val="1"/>
          <w:color w:val="000000" w:themeColor="text1"/>
          <w:lang w:val="uk-UA"/>
        </w:rPr>
      </w:pPr>
    </w:p>
    <w:p w:rsidRPr="00A168D9" w:rsidR="00282D54" w:rsidP="00A168D9" w:rsidRDefault="7DB14838" w14:paraId="51B325A7" w14:textId="4D6DE1DA">
      <w:pPr>
        <w:pStyle w:val="ListParagraph"/>
        <w:numPr>
          <w:ilvl w:val="2"/>
          <w:numId w:val="3"/>
        </w:numPr>
        <w:rPr>
          <w:lang w:val="uk-UA"/>
        </w:rPr>
      </w:pPr>
      <w:r w:rsidRPr="44521EBD" w:rsidR="7DB14838">
        <w:rPr>
          <w:rFonts w:eastAsia="Calibri" w:cs="Calibri"/>
          <w:b w:val="1"/>
          <w:bCs w:val="1"/>
          <w:i w:val="1"/>
          <w:iCs w:val="1"/>
          <w:color w:val="000000" w:themeColor="text1"/>
          <w:lang w:val="uk-UA"/>
        </w:rPr>
        <w:t>"Ільменіт" запустив нову виробничу лінію для випуску кварцової муки</w:t>
      </w:r>
      <w:r w:rsidRPr="44521EBD" w:rsidR="10771536">
        <w:rPr>
          <w:rFonts w:eastAsia="Calibri" w:cs="Calibri"/>
          <w:b w:val="1"/>
          <w:bCs w:val="1"/>
          <w:i w:val="1"/>
          <w:iCs w:val="1"/>
          <w:color w:val="000000" w:themeColor="text1"/>
          <w:lang w:val="uk-UA"/>
        </w:rPr>
        <w:t xml:space="preserve"> </w:t>
      </w:r>
      <w:r w:rsidRPr="20EF9D53">
        <w:rPr>
          <w:rStyle w:val="FootnoteReference"/>
          <w:lang w:val="uk-UA"/>
        </w:rPr>
        <w:footnoteReference w:id="11"/>
      </w:r>
    </w:p>
    <w:p w:rsidRPr="00A168D9" w:rsidR="00282D54" w:rsidP="2A7A674B" w:rsidRDefault="00282D54" w14:paraId="4B515630" w14:textId="5B2E93F5">
      <w:pPr>
        <w:pStyle w:val="ListParagraph"/>
        <w:ind w:left="2160"/>
        <w:rPr>
          <w:lang w:val="uk-UA"/>
        </w:rPr>
      </w:pPr>
    </w:p>
    <w:p w:rsidRPr="00A168D9" w:rsidR="00282D54" w:rsidP="2A7A674B" w:rsidRDefault="7DB14838" w14:paraId="551526CD" w14:textId="7111D40E">
      <w:pPr>
        <w:pStyle w:val="ListParagraph"/>
        <w:spacing w:before="240" w:after="240"/>
        <w:ind w:left="2160"/>
        <w:rPr>
          <w:rFonts w:eastAsia="Calibri" w:cs="Calibri"/>
          <w:color w:val="000000" w:themeColor="text1"/>
          <w:lang w:val="uk-UA"/>
        </w:rPr>
      </w:pPr>
      <w:r w:rsidRPr="44521EBD" w:rsidR="7DB14838">
        <w:rPr>
          <w:rFonts w:eastAsia="Calibri" w:cs="Calibri"/>
          <w:color w:val="000000" w:themeColor="text1" w:themeTint="FF" w:themeShade="FF"/>
          <w:lang w:val="uk-UA"/>
        </w:rPr>
        <w:t>Туганський ГЗК «Ільменіт» (входить до складу «Росатома») ввів в експлуатацію нову лінію з виробництва кварцової муки — маршаліту. Це дозволило підприємству стати єдиним виробником цієї продукції в Сибірському федеральному окрузі. Інвестиції в проєкт склали 43 млн рублів, а річний обсяг виробництва очікується на рівні 10 тис. Тонн.</w:t>
      </w:r>
    </w:p>
    <w:p w:rsidRPr="00A168D9" w:rsidR="00282D54" w:rsidP="2A7A674B" w:rsidRDefault="00282D54" w14:paraId="1A3FED5F" w14:textId="42E3F2D2">
      <w:pPr>
        <w:pStyle w:val="ListParagraph"/>
        <w:spacing w:before="240" w:after="240"/>
        <w:ind w:left="2160"/>
        <w:rPr>
          <w:rFonts w:eastAsia="Calibri" w:cs="Calibri"/>
          <w:color w:val="000000" w:themeColor="text1"/>
          <w:lang w:val="uk-UA"/>
        </w:rPr>
      </w:pPr>
    </w:p>
    <w:p w:rsidRPr="00A168D9" w:rsidR="00282D54" w:rsidP="20EF9D53" w:rsidRDefault="7DB14838" w14:paraId="3C484573" w14:textId="2C080140">
      <w:pPr>
        <w:pStyle w:val="ListParagraph"/>
        <w:spacing w:before="240" w:after="240"/>
        <w:ind w:left="2160"/>
        <w:rPr>
          <w:rFonts w:eastAsia="Calibri" w:cs="Calibri"/>
          <w:color w:val="000000" w:themeColor="text1"/>
          <w:lang w:val="uk-UA"/>
        </w:rPr>
      </w:pPr>
      <w:r w:rsidRPr="44521EBD" w:rsidR="7DB14838">
        <w:rPr>
          <w:rFonts w:eastAsia="Calibri" w:cs="Calibri"/>
          <w:color w:val="000000" w:themeColor="text1" w:themeTint="FF" w:themeShade="FF"/>
          <w:lang w:val="uk-UA"/>
        </w:rPr>
        <w:t>«Ільменіт» займає лідируючі позиції серед російських виробників титану та цирконію, розробляючи Туганське родовище в Томській області. Окрім нової продукції, завод випускає ільменітовий, цирконовий і рутил-лейкоксеновий концентрати, що використовуються у виробництві електродів, лакофарбових матеріалів і феросплавів. Маршаліт планують постачати в Томську, Кемеровську, Новосибірську області та Татарстан.</w:t>
      </w:r>
    </w:p>
    <w:p w:rsidR="20EF9D53" w:rsidP="20EF9D53" w:rsidRDefault="20EF9D53" w14:paraId="54C56138" w14:textId="3090BEBD">
      <w:pPr>
        <w:pStyle w:val="ListParagraph"/>
        <w:spacing w:before="240" w:after="240"/>
        <w:ind w:left="2160"/>
        <w:rPr>
          <w:rFonts w:eastAsia="Calibri" w:cs="Calibri"/>
          <w:color w:val="000000" w:themeColor="text1"/>
          <w:lang w:val="uk-UA"/>
        </w:rPr>
      </w:pPr>
    </w:p>
    <w:p w:rsidRPr="00A168D9" w:rsidR="00282D54" w:rsidP="44521EBD" w:rsidRDefault="7DB14838" w14:paraId="3A48C050" w14:textId="02E03A44">
      <w:pPr>
        <w:pStyle w:val="ListParagraph"/>
        <w:numPr>
          <w:ilvl w:val="2"/>
          <w:numId w:val="3"/>
        </w:numPr>
        <w:rPr>
          <w:rFonts w:eastAsia="Calibri" w:cs="Calibri"/>
          <w:b w:val="1"/>
          <w:bCs w:val="1"/>
          <w:i w:val="1"/>
          <w:iCs w:val="1"/>
          <w:color w:val="000000" w:themeColor="text1"/>
          <w:lang w:val="uk-UA"/>
        </w:rPr>
      </w:pPr>
      <w:r w:rsidRPr="44521EBD" w:rsidR="7DB14838">
        <w:rPr>
          <w:rFonts w:eastAsia="Calibri" w:cs="Calibri"/>
          <w:b w:val="1"/>
          <w:bCs w:val="1"/>
          <w:i w:val="1"/>
          <w:iCs w:val="1"/>
          <w:color w:val="000000" w:themeColor="text1" w:themeTint="FF" w:themeShade="FF"/>
          <w:lang w:val="uk-UA"/>
        </w:rPr>
        <w:t xml:space="preserve">Російський </w:t>
      </w:r>
      <w:r w:rsidRPr="44521EBD" w:rsidR="7DB14838">
        <w:rPr>
          <w:rFonts w:eastAsia="Calibri" w:cs="Calibri"/>
          <w:b w:val="1"/>
          <w:bCs w:val="1"/>
          <w:i w:val="1"/>
          <w:iCs w:val="1"/>
          <w:color w:val="000000" w:themeColor="text1" w:themeTint="FF" w:themeShade="FF"/>
          <w:lang w:val="uk-UA"/>
        </w:rPr>
        <w:t>Ловозерський</w:t>
      </w:r>
      <w:r w:rsidRPr="44521EBD" w:rsidR="7DB14838">
        <w:rPr>
          <w:rFonts w:eastAsia="Calibri" w:cs="Calibri"/>
          <w:b w:val="1"/>
          <w:bCs w:val="1"/>
          <w:i w:val="1"/>
          <w:iCs w:val="1"/>
          <w:color w:val="000000" w:themeColor="text1" w:themeTint="FF" w:themeShade="FF"/>
          <w:lang w:val="uk-UA"/>
        </w:rPr>
        <w:t xml:space="preserve"> ГОК розширює видобуток рідкісноземельних металів</w:t>
      </w:r>
      <w:r w:rsidRPr="44521EBD" w:rsidR="2A88C67A">
        <w:rPr>
          <w:rFonts w:eastAsia="Calibri" w:cs="Calibri"/>
          <w:b w:val="1"/>
          <w:bCs w:val="1"/>
          <w:i w:val="1"/>
          <w:iCs w:val="1"/>
          <w:color w:val="000000" w:themeColor="text1" w:themeTint="FF" w:themeShade="FF"/>
          <w:lang w:val="uk-UA"/>
        </w:rPr>
        <w:t xml:space="preserve"> </w:t>
      </w:r>
      <w:r w:rsidRPr="44521EBD">
        <w:rPr>
          <w:rStyle w:val="FootnoteReference"/>
          <w:rFonts w:eastAsia="Calibri" w:cs="Calibri"/>
          <w:b w:val="1"/>
          <w:bCs w:val="1"/>
          <w:i w:val="1"/>
          <w:iCs w:val="1"/>
          <w:color w:val="000000" w:themeColor="text1" w:themeTint="FF" w:themeShade="FF"/>
          <w:lang w:val="uk-UA"/>
        </w:rPr>
        <w:footnoteReference w:id="27913"/>
      </w:r>
    </w:p>
    <w:p w:rsidRPr="00A168D9" w:rsidR="00282D54" w:rsidP="44521EBD" w:rsidRDefault="00282D54" w14:paraId="4654FFEA" w14:textId="01EE16B6">
      <w:pPr>
        <w:pStyle w:val="ListParagraph"/>
        <w:ind w:left="2160"/>
        <w:rPr>
          <w:rFonts w:eastAsia="Calibri" w:cs="Calibri"/>
          <w:b w:val="1"/>
          <w:bCs w:val="1"/>
          <w:i w:val="1"/>
          <w:iCs w:val="1"/>
          <w:color w:val="000000" w:themeColor="text1"/>
          <w:lang w:val="uk-UA"/>
        </w:rPr>
      </w:pPr>
    </w:p>
    <w:p w:rsidRPr="00A168D9" w:rsidR="00282D54" w:rsidP="5A31D2D5" w:rsidRDefault="7DB14838" w14:paraId="76287372" w14:textId="14E594FE">
      <w:pPr>
        <w:pStyle w:val="ListParagraph"/>
        <w:spacing w:before="240" w:after="240"/>
        <w:ind w:left="2160"/>
        <w:rPr>
          <w:rFonts w:eastAsia="Calibri" w:cs="Calibri"/>
          <w:color w:val="000000" w:themeColor="text1"/>
          <w:lang w:val="uk-UA"/>
        </w:rPr>
      </w:pPr>
      <w:r w:rsidRPr="44521EBD" w:rsidR="7DB14838">
        <w:rPr>
          <w:rFonts w:eastAsia="Calibri" w:cs="Calibri"/>
          <w:color w:val="000000" w:themeColor="text1" w:themeTint="FF" w:themeShade="FF"/>
          <w:lang w:val="uk-UA"/>
        </w:rPr>
        <w:t>Ловозерський гірничо-збагачувальний комбінат (Ловозерський ГОК), що належить держкорпорації «Росатом», ввів в експлуатацію три нові блоки на руднику Карнасурт. Це дозволило розпочати видобуток додаткових 63 тисяч тонн лопаритової руди – сировини, що містить ніобій, тантал, неодим та інші рідкісноземельні метали, які є критично важливими для оборонної та високотехнологічної промисловості РФ.</w:t>
      </w:r>
    </w:p>
    <w:p w:rsidR="5A31D2D5" w:rsidP="5A31D2D5" w:rsidRDefault="5A31D2D5" w14:paraId="544D5005" w14:textId="4E6D5AB7">
      <w:pPr>
        <w:pStyle w:val="ListParagraph"/>
        <w:spacing w:before="240" w:after="240"/>
        <w:ind w:left="2160"/>
        <w:rPr>
          <w:rFonts w:eastAsia="Calibri" w:cs="Calibri"/>
          <w:color w:val="000000" w:themeColor="text1"/>
          <w:lang w:val="uk-UA"/>
        </w:rPr>
      </w:pPr>
    </w:p>
    <w:p w:rsidRPr="00A168D9" w:rsidR="00282D54" w:rsidP="5A31D2D5" w:rsidRDefault="7DB14838" w14:paraId="38C932DF" w14:textId="1412D34D">
      <w:pPr>
        <w:pStyle w:val="ListParagraph"/>
        <w:spacing w:before="240" w:after="240"/>
        <w:ind w:left="2160"/>
        <w:rPr>
          <w:rFonts w:eastAsia="Calibri" w:cs="Calibri"/>
          <w:color w:val="000000" w:themeColor="text1"/>
          <w:lang w:val="uk-UA"/>
        </w:rPr>
      </w:pPr>
      <w:r w:rsidRPr="44521EBD" w:rsidR="7DB14838">
        <w:rPr>
          <w:rFonts w:eastAsia="Calibri" w:cs="Calibri"/>
          <w:color w:val="000000" w:themeColor="text1" w:themeTint="FF" w:themeShade="FF"/>
          <w:lang w:val="uk-UA"/>
        </w:rPr>
        <w:t>Видобута руда відправляється на Солікамський магнієвий завод для подальшої переробки, що зменшує залежність Росії від імпорту стратегічних матеріалів. Комбінат також планує розширення геологорозвідки, оскільки на південно-західному фланзі Карнасурта виявлені додаткові запаси у 5,2 млн тонн руди, що забезпечить роботу підприємства до 2037 року.</w:t>
      </w:r>
    </w:p>
    <w:p w:rsidR="5A31D2D5" w:rsidP="5A31D2D5" w:rsidRDefault="5A31D2D5" w14:paraId="1297D210" w14:textId="5336A912">
      <w:pPr>
        <w:pStyle w:val="ListParagraph"/>
        <w:spacing w:before="240" w:after="240"/>
        <w:ind w:left="2160"/>
        <w:rPr>
          <w:rFonts w:eastAsia="Calibri" w:cs="Calibri"/>
          <w:color w:val="000000" w:themeColor="text1"/>
          <w:lang w:val="uk-UA"/>
        </w:rPr>
      </w:pPr>
    </w:p>
    <w:p w:rsidRPr="00A168D9" w:rsidR="00282D54" w:rsidP="44521EBD" w:rsidRDefault="00282D54" w14:paraId="0ECEB917" w14:textId="542903EC">
      <w:pPr>
        <w:pStyle w:val="ListParagraph"/>
        <w:numPr>
          <w:ilvl w:val="2"/>
          <w:numId w:val="3"/>
        </w:numPr>
        <w:rPr>
          <w:rFonts w:ascii="Calibri" w:hAnsi="Calibri" w:eastAsia="Calibri" w:cs="Calibri"/>
          <w:b w:val="1"/>
          <w:bCs w:val="1"/>
          <w:i w:val="1"/>
          <w:iCs w:val="1"/>
          <w:strike w:val="0"/>
          <w:dstrike w:val="0"/>
          <w:noProof w:val="0"/>
          <w:color w:val="000000" w:themeColor="text1" w:themeTint="FF" w:themeShade="FF"/>
          <w:sz w:val="24"/>
          <w:szCs w:val="24"/>
          <w:u w:val="none"/>
          <w:lang w:val="uk-UA"/>
        </w:rPr>
      </w:pPr>
      <w:r w:rsidRPr="44521EBD" w:rsidR="7DB14838">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У </w:t>
      </w:r>
      <w:r w:rsidRPr="44521EBD" w:rsidR="7DB14838">
        <w:rPr>
          <w:rFonts w:ascii="Calibri" w:hAnsi="Calibri" w:eastAsia="Calibri" w:cs="Calibri"/>
          <w:b w:val="1"/>
          <w:bCs w:val="1"/>
          <w:i w:val="1"/>
          <w:iCs w:val="1"/>
          <w:strike w:val="0"/>
          <w:dstrike w:val="0"/>
          <w:noProof w:val="0"/>
          <w:color w:val="000000" w:themeColor="text1" w:themeTint="FF" w:themeShade="FF"/>
          <w:sz w:val="24"/>
          <w:szCs w:val="24"/>
          <w:u w:val="none"/>
          <w:lang w:val="uk-UA"/>
        </w:rPr>
        <w:t>Заполяр'ї</w:t>
      </w:r>
      <w:r w:rsidRPr="44521EBD" w:rsidR="7DB14838">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розпочнуть освоєння родовища циркон-</w:t>
      </w:r>
      <w:r w:rsidRPr="44521EBD" w:rsidR="7DB14838">
        <w:rPr>
          <w:rFonts w:ascii="Calibri" w:hAnsi="Calibri" w:eastAsia="Calibri" w:cs="Calibri"/>
          <w:b w:val="1"/>
          <w:bCs w:val="1"/>
          <w:i w:val="1"/>
          <w:iCs w:val="1"/>
          <w:strike w:val="0"/>
          <w:dstrike w:val="0"/>
          <w:noProof w:val="0"/>
          <w:color w:val="000000" w:themeColor="text1" w:themeTint="FF" w:themeShade="FF"/>
          <w:sz w:val="24"/>
          <w:szCs w:val="24"/>
          <w:u w:val="none"/>
          <w:lang w:val="uk-UA"/>
        </w:rPr>
        <w:t>бритолітових</w:t>
      </w:r>
      <w:r w:rsidRPr="44521EBD" w:rsidR="7DB14838">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руд</w:t>
      </w:r>
      <w:r w:rsidRPr="44521EBD" w:rsidR="29F081CE">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w:t>
      </w:r>
      <w:r w:rsidRPr="44521EBD">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footnoteReference w:id="16156"/>
      </w:r>
    </w:p>
    <w:p w:rsidRPr="00A168D9" w:rsidR="00282D54" w:rsidP="44521EBD" w:rsidRDefault="00282D54" w14:paraId="44F2C3C5" w14:textId="6493B248">
      <w:pPr>
        <w:pStyle w:val="ListParagraph"/>
        <w:ind w:left="2160"/>
        <w:rPr>
          <w:rFonts w:ascii="Calibri" w:hAnsi="Calibri" w:eastAsia="Calibri" w:cs="Calibri"/>
          <w:b w:val="1"/>
          <w:bCs w:val="1"/>
          <w:i w:val="1"/>
          <w:iCs w:val="1"/>
          <w:strike w:val="0"/>
          <w:dstrike w:val="0"/>
          <w:noProof w:val="0"/>
          <w:color w:val="000000" w:themeColor="text1" w:themeTint="FF" w:themeShade="FF"/>
          <w:sz w:val="24"/>
          <w:szCs w:val="24"/>
          <w:u w:val="none"/>
          <w:lang w:val="uk-UA"/>
        </w:rPr>
      </w:pPr>
    </w:p>
    <w:p w:rsidRPr="00A168D9" w:rsidR="00282D54" w:rsidP="44521EBD" w:rsidRDefault="00282D54" w14:paraId="6C817EF9" w14:textId="7C807117">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У Мурманській області стартує проєкт «Кульйок-рідкісні землі» з видобутку та переробки циркон-бритолітових руд. У Ловозерському районі збудують дробильно-сортувальний комплекс і збагачувальну фабрику.</w:t>
      </w:r>
    </w:p>
    <w:p w:rsidRPr="00A168D9" w:rsidR="00282D54" w:rsidP="44521EBD" w:rsidRDefault="00282D54" w14:paraId="4D8F3F0F" w14:textId="7C1C50C8">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Інвестиції в </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проєкт</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оцінюють у 10 млрд рублів, а запаси родовища «</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Кульйокська</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площа» перевищують 20 млн </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руди. Очікується створення понад 300 робочих місць. Видобуток забезпечить отримання циркону, лантану, церію, празеодиму, неодиму, диспрозію, ітрію та інших металів у обсязі близько 3 тис. </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на рік.</w:t>
      </w:r>
    </w:p>
    <w:p w:rsidR="44521EBD" w:rsidP="44521EBD" w:rsidRDefault="44521EBD" w14:paraId="399FFAEA" w14:textId="7D51F8FB">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A168D9" w:rsidR="00282D54" w:rsidP="44521EBD" w:rsidRDefault="00282D54" w14:paraId="6B8A599E" w14:textId="715C13E0">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7DB14838">
        <w:rPr>
          <w:rFonts w:ascii="Calibri" w:hAnsi="Calibri" w:eastAsia="Calibri" w:cs="Calibri"/>
          <w:b w:val="0"/>
          <w:bCs w:val="0"/>
          <w:i w:val="0"/>
          <w:iCs w:val="0"/>
          <w:strike w:val="0"/>
          <w:dstrike w:val="0"/>
          <w:noProof w:val="0"/>
          <w:color w:val="000000" w:themeColor="text1" w:themeTint="FF" w:themeShade="FF"/>
          <w:sz w:val="24"/>
          <w:szCs w:val="24"/>
          <w:u w:val="none"/>
          <w:lang w:val="uk-UA"/>
        </w:rPr>
        <w:t>Угоду про співпрацю підписали Корпорація розвитку Далекого Сходу та Арктики (КРДВ) і АТ «Арсенал». КРДВ допоможе інвестору отримати статус резидента ТОР «Столиця Арктики» для використання пільгового режиму.</w:t>
      </w:r>
    </w:p>
    <w:p w:rsidR="44521EBD" w:rsidP="44521EBD" w:rsidRDefault="44521EBD" w14:paraId="6F7C1BD0" w14:textId="4E29E820">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5B3E6020" w14:textId="750E57D0">
      <w:pPr>
        <w:pStyle w:val="ListParagraph"/>
        <w:numPr>
          <w:ilvl w:val="2"/>
          <w:numId w:val="3"/>
        </w:numPr>
        <w:ind/>
        <w:rPr>
          <w:rFonts w:ascii="Calibri" w:hAnsi="Calibri" w:eastAsia="Calibri" w:cs="Calibri"/>
          <w:b w:val="1"/>
          <w:bCs w:val="1"/>
          <w:i w:val="1"/>
          <w:iCs w:val="1"/>
          <w:strike w:val="0"/>
          <w:dstrike w:val="0"/>
          <w:noProof w:val="0"/>
          <w:color w:val="000000" w:themeColor="text1" w:themeTint="FF" w:themeShade="FF"/>
          <w:sz w:val="24"/>
          <w:szCs w:val="24"/>
          <w:u w:val="none"/>
          <w:lang w:val="uk-UA"/>
        </w:rPr>
      </w:pPr>
      <w:r w:rsidRPr="44521EBD" w:rsidR="1B377AF0">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Росія виділить 60 млрд рублів на розвиток виробництва рідкісних і рідкісноземельних металів </w:t>
      </w:r>
      <w:r w:rsidRPr="44521EBD">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footnoteReference w:id="26143"/>
      </w:r>
      <w:r w:rsidRPr="44521EBD" w:rsidR="1B377AF0">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w:t>
      </w:r>
    </w:p>
    <w:p w:rsidRPr="00C05D49" w:rsidR="00282D54" w:rsidP="44521EBD" w:rsidRDefault="00282D54" w14:paraId="7B791CAD" w14:textId="2B802520">
      <w:pPr>
        <w:pStyle w:val="ListParagraph"/>
        <w:ind w:left="2160"/>
        <w:rPr>
          <w:rFonts w:ascii="Calibri" w:hAnsi="Calibri" w:eastAsia="Calibri" w:cs="Calibri"/>
          <w:b w:val="1"/>
          <w:bCs w:val="1"/>
          <w:i w:val="1"/>
          <w:iCs w:val="1"/>
          <w:strike w:val="0"/>
          <w:dstrike w:val="0"/>
          <w:noProof w:val="0"/>
          <w:color w:val="000000" w:themeColor="text1" w:themeTint="FF" w:themeShade="FF"/>
          <w:sz w:val="24"/>
          <w:szCs w:val="24"/>
          <w:u w:val="none"/>
          <w:lang w:val="uk-UA"/>
        </w:rPr>
      </w:pPr>
    </w:p>
    <w:p w:rsidRPr="00C05D49" w:rsidR="00282D54" w:rsidP="44521EBD" w:rsidRDefault="00282D54" w14:paraId="2C9CCF0F" w14:textId="519E93C9">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Росія виділить 60 млрд рублів на розвиток виробництва рідкісних і рідкісноземельних металів у межах федерального </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проєкту</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Про це повідомив заступник директора департаменту металургії та матеріалів </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Мінпромторгу</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Костянтин Федоров на конференції «Рідкісні і рідкісноземельні метали».</w:t>
      </w:r>
    </w:p>
    <w:p w:rsidRPr="00C05D49" w:rsidR="00282D54" w:rsidP="44521EBD" w:rsidRDefault="00282D54" w14:paraId="1A5A3CAD" w14:textId="6D1036DD">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64130FD7" w14:textId="157CB11D">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Фінансування передбачає субсидії на науково-дослідні та дослідно-конструкторські роботи, пільгове кредитування, митно-тарифне регулювання та інші заходи, включаючи субсидії на продукцію. Очікується, що до 2030 року Росія зможе збільшити власне виробництво рідкісноземельних металів до 3 тис. </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що дозволить повністю покрити внутрішній попит.</w:t>
      </w:r>
    </w:p>
    <w:p w:rsidRPr="00C05D49" w:rsidR="00282D54" w:rsidP="44521EBD" w:rsidRDefault="00282D54" w14:paraId="7E790AFB" w14:textId="6115587C">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1AF43C95" w14:textId="4C2C3474">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Згідно з презентацією Федорова, до 2030 року в РФ планують вийти на виробництво 50 тис. </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крупнотоннажних</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рідкісних металів, таких як літій, вольфрам, титан, цирконій, молібден, ніобій та оксиди рідкісноземельних металів легкої групи. Виробництво малотоннажних металів, зокрема танталу, берилію, гафнію, індію, галію, ренію та оксидів </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середньотяжких</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рідкісноземельних металів, має скласти 80 </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1B377AF0">
        <w:rPr>
          <w:rFonts w:ascii="Calibri" w:hAnsi="Calibri" w:eastAsia="Calibri" w:cs="Calibri"/>
          <w:b w:val="0"/>
          <w:bCs w:val="0"/>
          <w:i w:val="0"/>
          <w:iCs w:val="0"/>
          <w:strike w:val="0"/>
          <w:dstrike w:val="0"/>
          <w:noProof w:val="0"/>
          <w:color w:val="000000" w:themeColor="text1" w:themeTint="FF" w:themeShade="FF"/>
          <w:sz w:val="24"/>
          <w:szCs w:val="24"/>
          <w:u w:val="none"/>
          <w:lang w:val="uk-UA"/>
        </w:rPr>
        <w:t>.</w:t>
      </w:r>
    </w:p>
    <w:p w:rsidRPr="00C05D49" w:rsidR="00282D54" w:rsidP="44521EBD" w:rsidRDefault="00282D54" w14:paraId="49FC00A1" w14:textId="031A0797">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653196DF" w14:textId="7858A3EF">
      <w:pPr>
        <w:pStyle w:val="ListParagraph"/>
        <w:numPr>
          <w:ilvl w:val="1"/>
          <w:numId w:val="3"/>
        </w:numPr>
        <w:suppressLineNumbers w:val="0"/>
        <w:bidi w:val="0"/>
        <w:spacing w:before="0" w:beforeAutospacing="off" w:after="0" w:afterAutospacing="off" w:line="259" w:lineRule="auto"/>
        <w:ind w:left="1440" w:right="0" w:hanging="360"/>
        <w:jc w:val="left"/>
        <w:rPr>
          <w:rFonts w:eastAsia="Calibri" w:cs="Calibri"/>
          <w:b w:val="1"/>
          <w:bCs w:val="1"/>
          <w:i w:val="1"/>
          <w:iCs w:val="1"/>
          <w:color w:val="000000" w:themeColor="text1" w:themeTint="FF" w:themeShade="FF"/>
          <w:sz w:val="24"/>
          <w:szCs w:val="24"/>
          <w:lang w:val="uk-UA"/>
        </w:rPr>
      </w:pPr>
      <w:r w:rsidRPr="44521EBD" w:rsidR="2062B18C">
        <w:rPr>
          <w:rFonts w:eastAsia="Calibri" w:cs="Calibri"/>
          <w:b w:val="1"/>
          <w:bCs w:val="1"/>
          <w:i w:val="1"/>
          <w:iCs w:val="1"/>
          <w:color w:val="000000" w:themeColor="text1" w:themeTint="FF" w:themeShade="FF"/>
          <w:sz w:val="24"/>
          <w:szCs w:val="24"/>
          <w:lang w:val="uk-UA"/>
        </w:rPr>
        <w:t xml:space="preserve">Запаси </w:t>
      </w:r>
    </w:p>
    <w:p w:rsidRPr="00C05D49" w:rsidR="00282D54" w:rsidP="44521EBD" w:rsidRDefault="00282D54" w14:paraId="3AEAF832" w14:textId="460E8E4A">
      <w:pPr>
        <w:pStyle w:val="ListParagraph"/>
        <w:suppressLineNumbers w:val="0"/>
        <w:bidi w:val="0"/>
        <w:spacing w:before="0" w:beforeAutospacing="off" w:after="0" w:afterAutospacing="off" w:line="259" w:lineRule="auto"/>
        <w:ind w:left="1440" w:right="0" w:hanging="360"/>
        <w:jc w:val="left"/>
        <w:rPr>
          <w:rFonts w:eastAsia="Calibri" w:cs="Calibri"/>
          <w:b w:val="1"/>
          <w:bCs w:val="1"/>
          <w:i w:val="1"/>
          <w:iCs w:val="1"/>
          <w:color w:val="000000" w:themeColor="text1" w:themeTint="FF" w:themeShade="FF"/>
          <w:sz w:val="24"/>
          <w:szCs w:val="24"/>
          <w:lang w:val="uk-UA"/>
        </w:rPr>
      </w:pPr>
    </w:p>
    <w:p w:rsidRPr="00C05D49" w:rsidR="00282D54" w:rsidP="44521EBD" w:rsidRDefault="00282D54" w14:paraId="146D519E" w14:textId="5F81CEDB">
      <w:pPr>
        <w:pStyle w:val="ListParagraph"/>
        <w:numPr>
          <w:ilvl w:val="2"/>
          <w:numId w:val="3"/>
        </w:numPr>
        <w:ind/>
        <w:rPr>
          <w:rFonts w:ascii="Calibri" w:hAnsi="Calibri" w:eastAsia="Calibri" w:cs="Calibri"/>
          <w:b w:val="1"/>
          <w:bCs w:val="1"/>
          <w:i w:val="1"/>
          <w:iCs w:val="1"/>
          <w:strike w:val="0"/>
          <w:dstrike w:val="0"/>
          <w:noProof w:val="0"/>
          <w:color w:val="000000" w:themeColor="text1" w:themeTint="FF" w:themeShade="FF"/>
          <w:sz w:val="24"/>
          <w:szCs w:val="24"/>
          <w:u w:val="none"/>
          <w:lang w:val="uk-UA"/>
        </w:rPr>
      </w:pP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У Курганській області підтвердили запаси скандію та ренію </w:t>
      </w:r>
      <w:r w:rsidRPr="44521EBD">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footnoteReference w:id="25052"/>
      </w: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w:t>
      </w:r>
    </w:p>
    <w:p w:rsidRPr="00C05D49" w:rsidR="00282D54" w:rsidP="44521EBD" w:rsidRDefault="00282D54" w14:paraId="2F9B3F44" w14:textId="6EBB0CCF">
      <w:pPr>
        <w:pStyle w:val="ListParagraph"/>
        <w:ind w:left="2160"/>
        <w:rPr>
          <w:rFonts w:ascii="Calibri" w:hAnsi="Calibri" w:eastAsia="Calibri" w:cs="Calibri"/>
          <w:b w:val="1"/>
          <w:bCs w:val="1"/>
          <w:i w:val="1"/>
          <w:iCs w:val="1"/>
          <w:strike w:val="0"/>
          <w:dstrike w:val="0"/>
          <w:noProof w:val="0"/>
          <w:color w:val="000000" w:themeColor="text1" w:themeTint="FF" w:themeShade="FF"/>
          <w:sz w:val="24"/>
          <w:szCs w:val="24"/>
          <w:u w:val="none"/>
          <w:lang w:val="uk-UA"/>
        </w:rPr>
      </w:pPr>
    </w:p>
    <w:p w:rsidRPr="00C05D49" w:rsidR="00282D54" w:rsidP="44521EBD" w:rsidRDefault="00282D54" w14:paraId="17637B8B" w14:textId="5643D57C">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У Курганській області зафіксовані запаси скандію та ренію, а також прояви цирконію. Про це повідомили у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пресслужбі</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уряду регіону. Раніше президент США Дональд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Трамп</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заявляв про інтерес до російських рідкісноземельних металів.</w:t>
      </w:r>
    </w:p>
    <w:p w:rsidRPr="00C05D49" w:rsidR="00282D54" w:rsidP="44521EBD" w:rsidRDefault="00282D54" w14:paraId="2A0B32DA" w14:textId="6898FD55">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0892759A" w14:textId="47B2A16F">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Крім РЗМ, у регіоні є поклади урану, залізних і вольфрам-молібденових руд, бентонітових глин, будівельних матеріалів, мінеральних вод та лікувальних грязей. Місцева влада розглядає можливість залучення інвесторів для розробки корисних копалин. Губернатор Курганської області Вадим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Шумков</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раніше заявляв про переговори з потенційним інвестором, однак деталі щодо видобутку конкретних ресурсів поки не розголошуються.</w:t>
      </w:r>
    </w:p>
    <w:p w:rsidRPr="00C05D49" w:rsidR="00282D54" w:rsidP="44521EBD" w:rsidRDefault="00282D54" w14:paraId="57C2DB49" w14:textId="7E10C9C9">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5894BA77" w14:textId="41A06531">
      <w:pPr>
        <w:pStyle w:val="ListParagraph"/>
        <w:numPr>
          <w:ilvl w:val="1"/>
          <w:numId w:val="3"/>
        </w:numPr>
        <w:suppressLineNumbers w:val="0"/>
        <w:bidi w:val="0"/>
        <w:spacing w:before="0" w:beforeAutospacing="off" w:after="0" w:afterAutospacing="off" w:line="259" w:lineRule="auto"/>
        <w:ind w:left="1440" w:right="0" w:hanging="360"/>
        <w:jc w:val="left"/>
        <w:rPr>
          <w:rFonts w:eastAsia="Calibri" w:cs="Calibri"/>
          <w:b w:val="1"/>
          <w:bCs w:val="1"/>
          <w:i w:val="1"/>
          <w:iCs w:val="1"/>
          <w:color w:val="000000" w:themeColor="text1" w:themeTint="FF" w:themeShade="FF"/>
          <w:sz w:val="24"/>
          <w:szCs w:val="24"/>
          <w:lang w:val="uk-UA"/>
        </w:rPr>
      </w:pPr>
      <w:r w:rsidRPr="44521EBD" w:rsidR="2062B18C">
        <w:rPr>
          <w:rFonts w:eastAsia="Calibri" w:cs="Calibri"/>
          <w:b w:val="1"/>
          <w:bCs w:val="1"/>
          <w:i w:val="1"/>
          <w:iCs w:val="1"/>
          <w:color w:val="000000" w:themeColor="text1" w:themeTint="FF" w:themeShade="FF"/>
          <w:sz w:val="24"/>
          <w:szCs w:val="24"/>
          <w:lang w:val="uk-UA"/>
        </w:rPr>
        <w:t xml:space="preserve">Інвестиції </w:t>
      </w:r>
      <w:r w:rsidRPr="44521EBD" w:rsidR="2EA8957C">
        <w:rPr>
          <w:rFonts w:eastAsia="Calibri" w:cs="Calibri"/>
          <w:b w:val="1"/>
          <w:bCs w:val="1"/>
          <w:i w:val="1"/>
          <w:iCs w:val="1"/>
          <w:color w:val="000000" w:themeColor="text1" w:themeTint="FF" w:themeShade="FF"/>
          <w:sz w:val="24"/>
          <w:szCs w:val="24"/>
          <w:lang w:val="uk-UA"/>
        </w:rPr>
        <w:t xml:space="preserve"> </w:t>
      </w:r>
      <w:r w:rsidRPr="44521EBD" w:rsidR="2EA8957C">
        <w:rPr>
          <w:rFonts w:eastAsia="Calibri" w:cs="Calibri"/>
          <w:b w:val="1"/>
          <w:bCs w:val="1"/>
          <w:i w:val="1"/>
          <w:iCs w:val="1"/>
          <w:color w:val="000000" w:themeColor="text1" w:themeTint="FF" w:themeShade="FF"/>
          <w:sz w:val="24"/>
          <w:szCs w:val="24"/>
          <w:lang w:val="uk-UA"/>
        </w:rPr>
        <w:t>/</w:t>
      </w:r>
      <w:r w:rsidRPr="44521EBD" w:rsidR="2EA8957C">
        <w:rPr>
          <w:rFonts w:eastAsia="Calibri" w:cs="Calibri"/>
          <w:b w:val="1"/>
          <w:bCs w:val="1"/>
          <w:i w:val="1"/>
          <w:iCs w:val="1"/>
          <w:color w:val="000000" w:themeColor="text1" w:themeTint="FF" w:themeShade="FF"/>
          <w:sz w:val="24"/>
          <w:szCs w:val="24"/>
          <w:lang w:val="uk-UA"/>
        </w:rPr>
        <w:t xml:space="preserve"> Націоналізац</w:t>
      </w:r>
      <w:r w:rsidRPr="44521EBD" w:rsidR="2EA8957C">
        <w:rPr>
          <w:rFonts w:eastAsia="Calibri" w:cs="Calibri"/>
          <w:b w:val="1"/>
          <w:bCs w:val="1"/>
          <w:i w:val="1"/>
          <w:iCs w:val="1"/>
          <w:color w:val="000000" w:themeColor="text1" w:themeTint="FF" w:themeShade="FF"/>
          <w:sz w:val="24"/>
          <w:szCs w:val="24"/>
          <w:lang w:val="uk-UA"/>
        </w:rPr>
        <w:t>і</w:t>
      </w:r>
      <w:r w:rsidRPr="44521EBD" w:rsidR="2EA8957C">
        <w:rPr>
          <w:rFonts w:eastAsia="Calibri" w:cs="Calibri"/>
          <w:b w:val="1"/>
          <w:bCs w:val="1"/>
          <w:i w:val="1"/>
          <w:iCs w:val="1"/>
          <w:color w:val="000000" w:themeColor="text1" w:themeTint="FF" w:themeShade="FF"/>
          <w:sz w:val="24"/>
          <w:szCs w:val="24"/>
          <w:lang w:val="uk-UA"/>
        </w:rPr>
        <w:t>я</w:t>
      </w:r>
      <w:r w:rsidRPr="44521EBD" w:rsidR="2EA8957C">
        <w:rPr>
          <w:rFonts w:eastAsia="Calibri" w:cs="Calibri"/>
          <w:b w:val="1"/>
          <w:bCs w:val="1"/>
          <w:i w:val="1"/>
          <w:iCs w:val="1"/>
          <w:color w:val="000000" w:themeColor="text1" w:themeTint="FF" w:themeShade="FF"/>
          <w:sz w:val="24"/>
          <w:szCs w:val="24"/>
          <w:lang w:val="uk-UA"/>
        </w:rPr>
        <w:t xml:space="preserve"> </w:t>
      </w:r>
    </w:p>
    <w:p w:rsidRPr="00C05D49" w:rsidR="00282D54" w:rsidP="44521EBD" w:rsidRDefault="00282D54" w14:paraId="1E127B97" w14:textId="6B45EEC7">
      <w:pPr>
        <w:pStyle w:val="ListParagraph"/>
        <w:suppressLineNumbers w:val="0"/>
        <w:bidi w:val="0"/>
        <w:spacing w:before="0" w:beforeAutospacing="off" w:after="0" w:afterAutospacing="off" w:line="259" w:lineRule="auto"/>
        <w:ind w:left="1440" w:right="0" w:hanging="360"/>
        <w:jc w:val="left"/>
        <w:rPr>
          <w:rFonts w:eastAsia="Calibri" w:cs="Calibri"/>
          <w:b w:val="1"/>
          <w:bCs w:val="1"/>
          <w:i w:val="1"/>
          <w:iCs w:val="1"/>
          <w:color w:val="000000" w:themeColor="text1" w:themeTint="FF" w:themeShade="FF"/>
          <w:sz w:val="24"/>
          <w:szCs w:val="24"/>
          <w:lang w:val="uk-UA"/>
        </w:rPr>
      </w:pPr>
    </w:p>
    <w:p w:rsidRPr="00C05D49" w:rsidR="00282D54" w:rsidP="44521EBD" w:rsidRDefault="00282D54" w14:paraId="6BF6A1B8" w14:textId="7DD7FA55">
      <w:pPr>
        <w:pStyle w:val="ListParagraph"/>
        <w:numPr>
          <w:ilvl w:val="2"/>
          <w:numId w:val="3"/>
        </w:numPr>
        <w:ind/>
        <w:rPr>
          <w:rFonts w:ascii="Calibri" w:hAnsi="Calibri" w:eastAsia="Calibri" w:cs="Calibri"/>
          <w:b w:val="1"/>
          <w:bCs w:val="1"/>
          <w:i w:val="1"/>
          <w:iCs w:val="1"/>
          <w:strike w:val="0"/>
          <w:dstrike w:val="0"/>
          <w:noProof w:val="0"/>
          <w:color w:val="000000" w:themeColor="text1" w:themeTint="FF" w:themeShade="FF"/>
          <w:sz w:val="24"/>
          <w:szCs w:val="24"/>
          <w:u w:val="none"/>
          <w:lang w:val="uk-UA"/>
        </w:rPr>
      </w:pP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Росія виділить 60 млрд рублів на розвиток виробництва рідкісних і рідкісноземельних металів </w:t>
      </w:r>
      <w:r w:rsidRPr="44521EBD">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footnoteReference w:id="4200"/>
      </w: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w:t>
      </w:r>
    </w:p>
    <w:p w:rsidRPr="00C05D49" w:rsidR="00282D54" w:rsidP="44521EBD" w:rsidRDefault="00282D54" w14:paraId="7ACD5547" w14:textId="2BD8F239">
      <w:pPr>
        <w:pStyle w:val="ListParagraph"/>
        <w:ind w:left="2160"/>
        <w:rPr>
          <w:rFonts w:ascii="Calibri" w:hAnsi="Calibri" w:eastAsia="Calibri" w:cs="Calibri"/>
          <w:b w:val="1"/>
          <w:bCs w:val="1"/>
          <w:i w:val="1"/>
          <w:iCs w:val="1"/>
          <w:strike w:val="0"/>
          <w:dstrike w:val="0"/>
          <w:noProof w:val="0"/>
          <w:color w:val="000000" w:themeColor="text1" w:themeTint="FF" w:themeShade="FF"/>
          <w:sz w:val="24"/>
          <w:szCs w:val="24"/>
          <w:u w:val="none"/>
          <w:lang w:val="uk-UA"/>
        </w:rPr>
      </w:pPr>
    </w:p>
    <w:p w:rsidRPr="00C05D49" w:rsidR="00282D54" w:rsidP="44521EBD" w:rsidRDefault="00282D54" w14:paraId="5C02EDCE" w14:textId="5B471051">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Росія виділить 60 млрд рублів на розвиток виробництва рідкісних і рідкісноземельних металів у межах федерального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проєкту</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Про це повідомив заступник директора департаменту металургії та матеріалів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Мінпромторгу</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Костянтин Федоров на конференції «Рідкісні і рідкісноземельні метали».</w:t>
      </w:r>
    </w:p>
    <w:p w:rsidRPr="00C05D49" w:rsidR="00282D54" w:rsidP="44521EBD" w:rsidRDefault="00282D54" w14:paraId="64AE7373" w14:textId="3C21AD20">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2B6CB9DC" w14:textId="73159E09">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Фінансування передбачає субсидії на науково-дослідні та дослідно-конструкторські роботи, пільгове кредитування, митно-тарифне регулювання та інші заходи, включаючи субсидії на продукцію. Очікується, що до 2030 року Росія зможе збільшити власне виробництво рідкісноземельних металів до 3 тис.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що дозволить повністю покрити внутрішній попит.</w:t>
      </w:r>
    </w:p>
    <w:p w:rsidRPr="00C05D49" w:rsidR="00282D54" w:rsidP="44521EBD" w:rsidRDefault="00282D54" w14:paraId="18D05089" w14:textId="73D24BFF">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3C0FE140" w14:textId="5CA90B49">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Згідно з презентацією Федорова, до 2030 року в РФ планують вийти на виробництво 50 тис.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крупнотоннажних</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рідкісних металів, таких як літій, вольфрам, титан, цирконій, молібден, ніобій та оксиди рідкісноземельних металів легкої групи. Виробництво малотоннажних металів, зокрема танталу, берилію, гафнію, індію, галію, ренію та оксидів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середньотяжких</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рідкісноземельних металів, має скласти 80 </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тонн</w:t>
      </w: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w:t>
      </w:r>
    </w:p>
    <w:p w:rsidRPr="00C05D49" w:rsidR="00282D54" w:rsidP="44521EBD" w:rsidRDefault="00282D54" w14:paraId="23AD4CB6" w14:textId="57BD3A1F">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6220E2B6" w14:textId="64E1F4E4">
      <w:pPr>
        <w:pStyle w:val="ListParagraph"/>
        <w:numPr>
          <w:ilvl w:val="2"/>
          <w:numId w:val="3"/>
        </w:numPr>
        <w:ind/>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pP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У Росії хочуть </w:t>
      </w: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обнулити</w:t>
      </w: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податок на видобуток рідкісних металів для підтримки галузі </w:t>
      </w:r>
      <w:r w:rsidRPr="44521EBD">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footnoteReference w:id="32338"/>
      </w:r>
      <w:r w:rsidRPr="44521EBD" w:rsidR="54776478">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 </w:t>
      </w:r>
    </w:p>
    <w:p w:rsidRPr="00C05D49" w:rsidR="00282D54" w:rsidP="44521EBD" w:rsidRDefault="00282D54" w14:paraId="59654BD9" w14:textId="55FF44A1">
      <w:pPr>
        <w:pStyle w:val="ListParagraph"/>
        <w:ind w:left="2160"/>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pPr>
    </w:p>
    <w:p w:rsidRPr="00C05D49" w:rsidR="00282D54" w:rsidP="44521EBD" w:rsidRDefault="00282D54" w14:paraId="4F6AC8E7" w14:textId="48D1039F">
      <w:pPr>
        <w:pStyle w:val="ListParagraph"/>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54776478">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У Раді Федерації запропонували на 15 років обнулити податок на видобуток руд рідкісних металів, зокрема титану, вольфраму та цирконію. Відповідну ініціативу голова комітету з економічної політики Андрій Кутєпов направив першому </w:t>
      </w:r>
      <w:r w:rsidRPr="44521EBD" w:rsidR="39F17A4A">
        <w:rPr>
          <w:rFonts w:ascii="Calibri" w:hAnsi="Calibri" w:eastAsia="Calibri" w:cs="Calibri"/>
          <w:b w:val="0"/>
          <w:bCs w:val="0"/>
          <w:i w:val="0"/>
          <w:iCs w:val="0"/>
          <w:strike w:val="0"/>
          <w:dstrike w:val="0"/>
          <w:noProof w:val="0"/>
          <w:color w:val="000000" w:themeColor="text1" w:themeTint="FF" w:themeShade="FF"/>
          <w:sz w:val="24"/>
          <w:szCs w:val="24"/>
          <w:u w:val="none"/>
          <w:lang w:val="uk-UA"/>
        </w:rPr>
        <w:t>віцепрем'єру</w:t>
      </w:r>
      <w:r w:rsidRPr="44521EBD" w:rsidR="54776478">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 Денису Мантурову.</w:t>
      </w:r>
    </w:p>
    <w:p w:rsidRPr="00C05D49" w:rsidR="00282D54" w:rsidP="44521EBD" w:rsidRDefault="00282D54" w14:paraId="73804013" w14:textId="5855F4CE">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113C8906" w14:textId="20F83EC4">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54776478">
        <w:rPr>
          <w:rFonts w:ascii="Calibri" w:hAnsi="Calibri" w:eastAsia="Calibri" w:cs="Calibri"/>
          <w:b w:val="0"/>
          <w:bCs w:val="0"/>
          <w:i w:val="0"/>
          <w:iCs w:val="0"/>
          <w:strike w:val="0"/>
          <w:dstrike w:val="0"/>
          <w:noProof w:val="0"/>
          <w:color w:val="000000" w:themeColor="text1" w:themeTint="FF" w:themeShade="FF"/>
          <w:sz w:val="24"/>
          <w:szCs w:val="24"/>
          <w:u w:val="none"/>
          <w:lang w:val="uk-UA"/>
        </w:rPr>
        <w:t>Також пропонується включити проєкти з освоєння родовищ рідкісноземельних металів в Арктиці до списку пріоритетних інвестиційних проєктів. На думку ініціаторів, такі заходи сприятимуть розвитку вітчизняного виробництва рідкісних металів.</w:t>
      </w:r>
    </w:p>
    <w:p w:rsidRPr="00C05D49" w:rsidR="00282D54" w:rsidP="44521EBD" w:rsidRDefault="00282D54" w14:paraId="42CA046B" w14:textId="7CC75821">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1B5077E9" w14:textId="2B8ECA0F">
      <w:pPr>
        <w:pStyle w:val="ListParagraph"/>
        <w:numPr>
          <w:ilvl w:val="2"/>
          <w:numId w:val="3"/>
        </w:numPr>
        <w:ind/>
        <w:rPr>
          <w:b w:val="1"/>
          <w:bCs w:val="1"/>
          <w:i w:val="1"/>
          <w:iCs w:val="1"/>
          <w:noProof w:val="0"/>
          <w:lang w:val="uk-UA"/>
        </w:rPr>
      </w:pPr>
      <w:r w:rsidRPr="44521EBD" w:rsidR="54776478">
        <w:rPr>
          <w:b w:val="1"/>
          <w:bCs w:val="1"/>
          <w:i w:val="1"/>
          <w:iCs w:val="1"/>
          <w:noProof w:val="0"/>
          <w:lang w:val="uk-UA"/>
        </w:rPr>
        <w:t xml:space="preserve">Росія націоналізує «Дальполіметал»: найбільший виробник свинцю переходить державі </w:t>
      </w:r>
      <w:r w:rsidRPr="44521EBD">
        <w:rPr>
          <w:rStyle w:val="FootnoteReference"/>
          <w:b w:val="1"/>
          <w:bCs w:val="1"/>
          <w:i w:val="1"/>
          <w:iCs w:val="1"/>
          <w:noProof w:val="0"/>
          <w:lang w:val="uk-UA"/>
        </w:rPr>
        <w:footnoteReference w:id="15365"/>
      </w:r>
    </w:p>
    <w:p w:rsidRPr="00C05D49" w:rsidR="00282D54" w:rsidP="44521EBD" w:rsidRDefault="00282D54" w14:paraId="7AC9CF52" w14:textId="2BE10605">
      <w:pPr>
        <w:pStyle w:val="ListParagraph"/>
        <w:ind w:left="2160"/>
        <w:rPr>
          <w:noProof w:val="0"/>
          <w:lang w:val="uk-UA"/>
        </w:rPr>
      </w:pPr>
    </w:p>
    <w:p w:rsidRPr="00C05D49" w:rsidR="00282D54" w:rsidP="44521EBD" w:rsidRDefault="00282D54" w14:paraId="2BF08E23" w14:textId="0FA81B69">
      <w:pPr>
        <w:pStyle w:val="ListParagraph"/>
        <w:ind w:left="2160"/>
        <w:rPr>
          <w:noProof w:val="0"/>
          <w:lang w:val="uk-UA"/>
        </w:rPr>
      </w:pPr>
      <w:r w:rsidRPr="44521EBD" w:rsidR="54776478">
        <w:rPr>
          <w:noProof w:val="0"/>
          <w:lang w:val="uk-UA"/>
        </w:rPr>
        <w:t>Дальнегорський районний суд ухвалив рішення про передачу акцій АТ «Горно-металургійний комплекс «Дальполіметал»» у власність держави. Це підприємство виробляє близько 15% свинцю в Росії та співпрацює з Міноборони.</w:t>
      </w:r>
    </w:p>
    <w:p w:rsidRPr="00C05D49" w:rsidR="00282D54" w:rsidP="44521EBD" w:rsidRDefault="00282D54" w14:paraId="780EC701" w14:textId="153452B1">
      <w:pPr>
        <w:pStyle w:val="ListParagraph"/>
        <w:ind w:left="2160"/>
        <w:rPr>
          <w:noProof w:val="0"/>
          <w:lang w:val="uk-UA"/>
        </w:rPr>
      </w:pPr>
    </w:p>
    <w:p w:rsidRPr="00C05D49" w:rsidR="00282D54" w:rsidP="44521EBD" w:rsidRDefault="00282D54" w14:paraId="0BCDC67A" w14:textId="336FB523">
      <w:pPr>
        <w:pStyle w:val="ListParagraph"/>
        <w:spacing w:before="240" w:beforeAutospacing="off" w:after="240" w:afterAutospacing="off"/>
        <w:ind w:left="2160"/>
        <w:rPr>
          <w:noProof w:val="0"/>
          <w:sz w:val="24"/>
          <w:szCs w:val="24"/>
          <w:lang w:val="uk-UA"/>
        </w:rPr>
      </w:pPr>
      <w:r w:rsidRPr="44521EBD" w:rsidR="54776478">
        <w:rPr>
          <w:noProof w:val="0"/>
          <w:lang w:val="uk-UA"/>
        </w:rPr>
        <w:t>Раніше «Дальполіметал» належав депутату Держдуми Едуарду Янакову, а до нього – Василю Усольцеву, якого в 2021 році засудили за легалізацію незаконних доходів. Обидва власники не мали права займатися бізнесом, тому Янаков, побоюючись розслідування, продав підприємство трьом кіпрським офшорам, які сам же контролював.</w:t>
      </w:r>
    </w:p>
    <w:p w:rsidRPr="00C05D49" w:rsidR="00282D54" w:rsidP="44521EBD" w:rsidRDefault="00282D54" w14:paraId="7C84BCA0" w14:textId="17246A37">
      <w:pPr>
        <w:pStyle w:val="ListParagraph"/>
        <w:spacing w:before="240" w:beforeAutospacing="off" w:after="240" w:afterAutospacing="off"/>
        <w:ind w:left="2160"/>
        <w:rPr>
          <w:noProof w:val="0"/>
          <w:sz w:val="24"/>
          <w:szCs w:val="24"/>
          <w:lang w:val="uk-UA"/>
        </w:rPr>
      </w:pPr>
    </w:p>
    <w:p w:rsidRPr="00C05D49" w:rsidR="00282D54" w:rsidP="44521EBD" w:rsidRDefault="00282D54" w14:paraId="3D542947" w14:textId="5770DACF">
      <w:pPr>
        <w:pStyle w:val="ListParagraph"/>
        <w:spacing w:before="240" w:beforeAutospacing="off" w:after="240" w:afterAutospacing="off"/>
        <w:ind w:left="2160"/>
        <w:rPr>
          <w:noProof w:val="0"/>
          <w:sz w:val="24"/>
          <w:szCs w:val="24"/>
          <w:lang w:val="uk-UA"/>
        </w:rPr>
      </w:pPr>
      <w:r w:rsidRPr="44521EBD" w:rsidR="54776478">
        <w:rPr>
          <w:noProof w:val="0"/>
          <w:lang w:val="uk-UA"/>
        </w:rPr>
        <w:t>Вартість «Дальполіметалу» оцінюється у 32 млрд рублів, а запаси руди – у 240 млрд рублів.</w:t>
      </w:r>
    </w:p>
    <w:p w:rsidRPr="00C05D49" w:rsidR="00282D54" w:rsidP="44521EBD" w:rsidRDefault="00282D54" w14:paraId="69105B5C" w14:textId="68FF6702">
      <w:pPr>
        <w:pStyle w:val="ListParagraph"/>
        <w:spacing w:before="240" w:beforeAutospacing="off" w:after="240" w:afterAutospacing="off"/>
        <w:ind w:left="2160"/>
        <w:rPr>
          <w:noProof w:val="0"/>
          <w:lang w:val="uk-UA"/>
        </w:rPr>
      </w:pPr>
    </w:p>
    <w:p w:rsidRPr="00C05D49" w:rsidR="00282D54" w:rsidP="44521EBD" w:rsidRDefault="00282D54" w14:paraId="57D1C935" w14:textId="61A73C9C">
      <w:pPr>
        <w:pStyle w:val="ListParagraph"/>
        <w:numPr>
          <w:ilvl w:val="2"/>
          <w:numId w:val="3"/>
        </w:numPr>
        <w:ind/>
        <w:rPr>
          <w:i w:val="1"/>
          <w:iCs w:val="1"/>
          <w:noProof w:val="0"/>
          <w:lang w:val="uk-UA"/>
        </w:rPr>
      </w:pPr>
      <w:r w:rsidRPr="44521EBD" w:rsidR="18AAE403">
        <w:rPr>
          <w:i w:val="1"/>
          <w:iCs w:val="1"/>
          <w:noProof w:val="0"/>
          <w:lang w:val="uk-UA"/>
        </w:rPr>
        <w:t xml:space="preserve">У Мурманській області планують створити підприємство з переробки літію </w:t>
      </w:r>
      <w:r w:rsidRPr="44521EBD">
        <w:rPr>
          <w:rStyle w:val="FootnoteReference"/>
          <w:i w:val="1"/>
          <w:iCs w:val="1"/>
          <w:noProof w:val="0"/>
          <w:lang w:val="uk-UA"/>
        </w:rPr>
        <w:footnoteReference w:id="32283"/>
      </w:r>
    </w:p>
    <w:p w:rsidRPr="00C05D49" w:rsidR="00282D54" w:rsidP="44521EBD" w:rsidRDefault="00282D54" w14:paraId="6E42D722" w14:textId="3350BF18">
      <w:pPr>
        <w:pStyle w:val="ListParagraph"/>
        <w:ind w:left="2160"/>
        <w:rPr>
          <w:i w:val="1"/>
          <w:iCs w:val="1"/>
          <w:noProof w:val="0"/>
          <w:lang w:val="uk-UA"/>
        </w:rPr>
      </w:pPr>
    </w:p>
    <w:p w:rsidRPr="00C05D49" w:rsidR="00282D54" w:rsidP="44521EBD" w:rsidRDefault="00282D54" w14:paraId="7D17AF8A" w14:textId="1829708D">
      <w:pPr>
        <w:pStyle w:val="ListParagraph"/>
        <w:spacing w:before="240" w:beforeAutospacing="off" w:after="240" w:afterAutospacing="off"/>
        <w:ind w:left="2160"/>
        <w:rPr>
          <w:noProof w:val="0"/>
          <w:sz w:val="24"/>
          <w:szCs w:val="24"/>
          <w:lang w:val="uk-UA"/>
        </w:rPr>
      </w:pPr>
      <w:r w:rsidRPr="44521EBD" w:rsidR="18AAE403">
        <w:rPr>
          <w:noProof w:val="0"/>
          <w:lang w:val="uk-UA"/>
        </w:rPr>
        <w:t xml:space="preserve">У місті </w:t>
      </w:r>
      <w:r w:rsidRPr="44521EBD" w:rsidR="18AAE403">
        <w:rPr>
          <w:noProof w:val="0"/>
          <w:lang w:val="uk-UA"/>
        </w:rPr>
        <w:t>Мончегорськ</w:t>
      </w:r>
      <w:r w:rsidRPr="44521EBD" w:rsidR="18AAE403">
        <w:rPr>
          <w:noProof w:val="0"/>
          <w:lang w:val="uk-UA"/>
        </w:rPr>
        <w:t xml:space="preserve">, Мурманської області, може з’явитися підприємство з глибокої переробки літієвої сировини, що закладе основу нової металургійної галузі в Росії. Про це заявив губернатор Мурманської області Андрій </w:t>
      </w:r>
      <w:r w:rsidRPr="44521EBD" w:rsidR="18AAE403">
        <w:rPr>
          <w:noProof w:val="0"/>
          <w:lang w:val="uk-UA"/>
        </w:rPr>
        <w:t>Чибіс</w:t>
      </w:r>
      <w:r w:rsidRPr="44521EBD" w:rsidR="18AAE403">
        <w:rPr>
          <w:noProof w:val="0"/>
          <w:lang w:val="uk-UA"/>
        </w:rPr>
        <w:t xml:space="preserve">. </w:t>
      </w:r>
    </w:p>
    <w:p w:rsidRPr="00C05D49" w:rsidR="00282D54" w:rsidP="44521EBD" w:rsidRDefault="00282D54" w14:paraId="236AE19F" w14:textId="331856A0">
      <w:pPr>
        <w:pStyle w:val="ListParagraph"/>
        <w:spacing w:before="240" w:beforeAutospacing="off" w:after="240" w:afterAutospacing="off"/>
        <w:ind w:left="2160"/>
        <w:rPr>
          <w:noProof w:val="0"/>
          <w:sz w:val="24"/>
          <w:szCs w:val="24"/>
          <w:lang w:val="uk-UA"/>
        </w:rPr>
      </w:pPr>
    </w:p>
    <w:p w:rsidRPr="00C05D49" w:rsidR="00282D54" w:rsidP="44521EBD" w:rsidRDefault="00282D54" w14:paraId="4B7B8801" w14:textId="0EF4E13E">
      <w:pPr>
        <w:pStyle w:val="ListParagraph"/>
        <w:spacing w:before="240" w:beforeAutospacing="off" w:after="240" w:afterAutospacing="off"/>
        <w:ind w:left="2160"/>
        <w:rPr>
          <w:noProof w:val="0"/>
          <w:sz w:val="24"/>
          <w:szCs w:val="24"/>
          <w:lang w:val="uk-UA"/>
        </w:rPr>
      </w:pPr>
      <w:r w:rsidRPr="44521EBD" w:rsidR="18AAE403">
        <w:rPr>
          <w:noProof w:val="0"/>
          <w:lang w:val="uk-UA"/>
        </w:rPr>
        <w:t xml:space="preserve">Зараз триває структуризація інвестиційного </w:t>
      </w:r>
      <w:r w:rsidRPr="44521EBD" w:rsidR="18AAE403">
        <w:rPr>
          <w:noProof w:val="0"/>
          <w:lang w:val="uk-UA"/>
        </w:rPr>
        <w:t>проєкту</w:t>
      </w:r>
      <w:r w:rsidRPr="44521EBD" w:rsidR="18AAE403">
        <w:rPr>
          <w:noProof w:val="0"/>
          <w:lang w:val="uk-UA"/>
        </w:rPr>
        <w:t xml:space="preserve"> з розробки родовища, а також підготовка до виробництва активних катодних матеріалів. В уряді РФ ведеться обговорення та розрахунки щодо реалізації цього </w:t>
      </w:r>
      <w:r w:rsidRPr="44521EBD" w:rsidR="18AAE403">
        <w:rPr>
          <w:noProof w:val="0"/>
          <w:lang w:val="uk-UA"/>
        </w:rPr>
        <w:t>проєкту</w:t>
      </w:r>
      <w:r w:rsidRPr="44521EBD" w:rsidR="18AAE403">
        <w:rPr>
          <w:noProof w:val="0"/>
          <w:lang w:val="uk-UA"/>
        </w:rPr>
        <w:t xml:space="preserve">. </w:t>
      </w:r>
    </w:p>
    <w:p w:rsidRPr="00C05D49" w:rsidR="00282D54" w:rsidP="44521EBD" w:rsidRDefault="00282D54" w14:paraId="5C4B9DE9" w14:textId="00F7E249">
      <w:pPr>
        <w:pStyle w:val="ListParagraph"/>
        <w:spacing w:before="240" w:beforeAutospacing="off" w:after="240" w:afterAutospacing="off"/>
        <w:ind w:left="2160"/>
        <w:rPr>
          <w:noProof w:val="0"/>
          <w:sz w:val="24"/>
          <w:szCs w:val="24"/>
          <w:lang w:val="uk-UA"/>
        </w:rPr>
      </w:pPr>
    </w:p>
    <w:p w:rsidRPr="00C05D49" w:rsidR="00282D54" w:rsidP="44521EBD" w:rsidRDefault="00282D54" w14:paraId="07B2CD8C" w14:textId="65A8E687">
      <w:pPr>
        <w:pStyle w:val="ListParagraph"/>
        <w:spacing w:before="240" w:beforeAutospacing="off" w:after="240" w:afterAutospacing="off"/>
        <w:ind w:left="2160"/>
        <w:rPr>
          <w:noProof w:val="0"/>
          <w:sz w:val="24"/>
          <w:szCs w:val="24"/>
          <w:lang w:val="uk-UA"/>
        </w:rPr>
      </w:pPr>
      <w:r w:rsidRPr="44521EBD" w:rsidR="18AAE403">
        <w:rPr>
          <w:noProof w:val="0"/>
          <w:lang w:val="uk-UA"/>
        </w:rPr>
        <w:t>Чибіс</w:t>
      </w:r>
      <w:r w:rsidRPr="44521EBD" w:rsidR="18AAE403">
        <w:rPr>
          <w:noProof w:val="0"/>
          <w:lang w:val="uk-UA"/>
        </w:rPr>
        <w:t xml:space="preserve"> також зазначив, що </w:t>
      </w:r>
      <w:r w:rsidRPr="44521EBD" w:rsidR="18AAE403">
        <w:rPr>
          <w:noProof w:val="0"/>
          <w:lang w:val="uk-UA"/>
        </w:rPr>
        <w:t>Ловозерський</w:t>
      </w:r>
      <w:r w:rsidRPr="44521EBD" w:rsidR="18AAE403">
        <w:rPr>
          <w:noProof w:val="0"/>
          <w:lang w:val="uk-UA"/>
        </w:rPr>
        <w:t xml:space="preserve"> ГЗК, єдиний у Росії виробник </w:t>
      </w:r>
      <w:r w:rsidRPr="44521EBD" w:rsidR="18AAE403">
        <w:rPr>
          <w:noProof w:val="0"/>
          <w:lang w:val="uk-UA"/>
        </w:rPr>
        <w:t>лопаритового</w:t>
      </w:r>
      <w:r w:rsidRPr="44521EBD" w:rsidR="18AAE403">
        <w:rPr>
          <w:noProof w:val="0"/>
          <w:lang w:val="uk-UA"/>
        </w:rPr>
        <w:t xml:space="preserve"> концентрату, перейшов у власність «</w:t>
      </w:r>
      <w:r w:rsidRPr="44521EBD" w:rsidR="18AAE403">
        <w:rPr>
          <w:noProof w:val="0"/>
          <w:lang w:val="uk-UA"/>
        </w:rPr>
        <w:t>Росатому</w:t>
      </w:r>
      <w:r w:rsidRPr="44521EBD" w:rsidR="18AAE403">
        <w:rPr>
          <w:noProof w:val="0"/>
          <w:lang w:val="uk-UA"/>
        </w:rPr>
        <w:t>». Це, за його словами, сприятиме модернізації виробництва.</w:t>
      </w:r>
    </w:p>
    <w:p w:rsidRPr="00C05D49" w:rsidR="00282D54" w:rsidP="44521EBD" w:rsidRDefault="00282D54" w14:paraId="72F3BB2E" w14:textId="0EBC128D">
      <w:pPr>
        <w:pStyle w:val="ListParagraph"/>
        <w:ind w:left="2160"/>
        <w:rPr>
          <w:noProof w:val="0"/>
          <w:lang w:val="uk-UA"/>
        </w:rPr>
      </w:pPr>
    </w:p>
    <w:p w:rsidRPr="00C05D49" w:rsidR="00282D54" w:rsidP="44521EBD" w:rsidRDefault="00282D54" w14:paraId="3074333A" w14:textId="241D06BA">
      <w:pPr>
        <w:pStyle w:val="Normal"/>
        <w:ind w:left="1440"/>
        <w:rPr>
          <w:sz w:val="24"/>
          <w:szCs w:val="24"/>
        </w:rPr>
      </w:pPr>
    </w:p>
    <w:p w:rsidRPr="00C05D49" w:rsidR="00282D54" w:rsidP="44521EBD" w:rsidRDefault="00282D54" w14:paraId="6318EAA8" w14:textId="05723B87">
      <w:pPr>
        <w:pStyle w:val="ListParagraph"/>
        <w:numPr>
          <w:ilvl w:val="1"/>
          <w:numId w:val="3"/>
        </w:numPr>
        <w:suppressLineNumbers w:val="0"/>
        <w:bidi w:val="0"/>
        <w:spacing w:before="0" w:beforeAutospacing="off" w:after="0" w:afterAutospacing="off" w:line="259" w:lineRule="auto"/>
        <w:ind w:left="1440" w:right="0" w:hanging="360"/>
        <w:jc w:val="left"/>
        <w:rPr>
          <w:rFonts w:eastAsia="Calibri" w:cs="Calibri"/>
          <w:b w:val="1"/>
          <w:bCs w:val="1"/>
          <w:i w:val="1"/>
          <w:iCs w:val="1"/>
          <w:color w:val="000000" w:themeColor="text1" w:themeTint="FF" w:themeShade="FF"/>
          <w:sz w:val="24"/>
          <w:szCs w:val="24"/>
          <w:lang w:val="uk-UA"/>
        </w:rPr>
      </w:pPr>
      <w:r w:rsidRPr="44521EBD" w:rsidR="2062B18C">
        <w:rPr>
          <w:rFonts w:eastAsia="Calibri" w:cs="Calibri"/>
          <w:b w:val="1"/>
          <w:bCs w:val="1"/>
          <w:i w:val="1"/>
          <w:iCs w:val="1"/>
          <w:color w:val="000000" w:themeColor="text1" w:themeTint="FF" w:themeShade="FF"/>
          <w:sz w:val="24"/>
          <w:szCs w:val="24"/>
          <w:lang w:val="uk-UA"/>
        </w:rPr>
        <w:t xml:space="preserve">Міжнародна співпраця </w:t>
      </w:r>
      <w:r w:rsidRPr="44521EBD" w:rsidR="7A8102F2">
        <w:rPr>
          <w:rFonts w:eastAsia="Calibri" w:cs="Calibri"/>
          <w:b w:val="1"/>
          <w:bCs w:val="1"/>
          <w:i w:val="1"/>
          <w:iCs w:val="1"/>
          <w:color w:val="000000" w:themeColor="text1" w:themeTint="FF" w:themeShade="FF"/>
          <w:sz w:val="24"/>
          <w:szCs w:val="24"/>
          <w:lang w:val="uk-UA"/>
        </w:rPr>
        <w:t xml:space="preserve">| Імпорт та експорт </w:t>
      </w:r>
    </w:p>
    <w:p w:rsidRPr="00C05D49" w:rsidR="00282D54" w:rsidP="44521EBD" w:rsidRDefault="00282D54" w14:paraId="78EA4CFF" w14:textId="50AE0C32">
      <w:pPr>
        <w:pStyle w:val="ListParagraph"/>
        <w:suppressLineNumbers w:val="0"/>
        <w:bidi w:val="0"/>
        <w:spacing w:before="0" w:beforeAutospacing="off" w:after="0" w:afterAutospacing="off" w:line="259" w:lineRule="auto"/>
        <w:ind w:left="1440" w:right="0" w:hanging="360"/>
        <w:jc w:val="left"/>
        <w:rPr>
          <w:rFonts w:eastAsia="Calibri" w:cs="Calibri"/>
          <w:b w:val="1"/>
          <w:bCs w:val="1"/>
          <w:i w:val="1"/>
          <w:iCs w:val="1"/>
          <w:color w:val="000000" w:themeColor="text1" w:themeTint="FF" w:themeShade="FF"/>
          <w:sz w:val="24"/>
          <w:szCs w:val="24"/>
          <w:lang w:val="uk-UA"/>
        </w:rPr>
      </w:pPr>
    </w:p>
    <w:p w:rsidRPr="00C05D49" w:rsidR="00282D54" w:rsidP="44521EBD" w:rsidRDefault="00282D54" w14:paraId="7C323B1F" w14:textId="334D03E3">
      <w:pPr>
        <w:pStyle w:val="ListParagraph"/>
        <w:numPr>
          <w:ilvl w:val="2"/>
          <w:numId w:val="3"/>
        </w:numPr>
        <w:ind/>
        <w:rPr>
          <w:rFonts w:ascii="Calibri" w:hAnsi="Calibri" w:eastAsia="Calibri" w:cs="Calibri"/>
          <w:b w:val="1"/>
          <w:bCs w:val="1"/>
          <w:i w:val="1"/>
          <w:iCs w:val="1"/>
          <w:strike w:val="0"/>
          <w:dstrike w:val="0"/>
          <w:noProof w:val="0"/>
          <w:color w:val="000000" w:themeColor="text1" w:themeTint="FF" w:themeShade="FF"/>
          <w:sz w:val="24"/>
          <w:szCs w:val="24"/>
          <w:u w:val="none"/>
          <w:lang w:val="uk-UA"/>
        </w:rPr>
      </w:pPr>
      <w:r w:rsidRPr="44521EBD" w:rsidR="2062B18C">
        <w:rPr>
          <w:rFonts w:ascii="Calibri" w:hAnsi="Calibri" w:eastAsia="Calibri" w:cs="Calibri"/>
          <w:b w:val="1"/>
          <w:bCs w:val="1"/>
          <w:i w:val="1"/>
          <w:iCs w:val="1"/>
          <w:strike w:val="0"/>
          <w:dstrike w:val="0"/>
          <w:noProof w:val="0"/>
          <w:color w:val="000000" w:themeColor="text1" w:themeTint="FF" w:themeShade="FF"/>
          <w:sz w:val="24"/>
          <w:szCs w:val="24"/>
          <w:u w:val="none"/>
          <w:lang w:val="uk-UA"/>
        </w:rPr>
        <w:t xml:space="preserve">Білорусь і РФ обговорили співпрацю у видобутку рідкісноземельних металів </w:t>
      </w:r>
      <w:r w:rsidRPr="44521EBD">
        <w:rPr>
          <w:rStyle w:val="FootnoteReference"/>
          <w:rFonts w:ascii="Calibri" w:hAnsi="Calibri" w:eastAsia="Calibri" w:cs="Calibri"/>
          <w:b w:val="1"/>
          <w:bCs w:val="1"/>
          <w:i w:val="1"/>
          <w:iCs w:val="1"/>
          <w:strike w:val="0"/>
          <w:dstrike w:val="0"/>
          <w:noProof w:val="0"/>
          <w:color w:val="000000" w:themeColor="text1" w:themeTint="FF" w:themeShade="FF"/>
          <w:sz w:val="24"/>
          <w:szCs w:val="24"/>
          <w:u w:val="none"/>
          <w:lang w:val="uk-UA"/>
        </w:rPr>
        <w:footnoteReference w:id="18141"/>
      </w:r>
    </w:p>
    <w:p w:rsidRPr="00C05D49" w:rsidR="00282D54" w:rsidP="44521EBD" w:rsidRDefault="00282D54" w14:paraId="3ABA8E96" w14:textId="7E65667A">
      <w:pPr>
        <w:pStyle w:val="ListParagraph"/>
        <w:ind w:left="2160"/>
        <w:rPr>
          <w:rFonts w:ascii="Calibri" w:hAnsi="Calibri" w:eastAsia="Calibri" w:cs="Calibri"/>
          <w:b w:val="1"/>
          <w:bCs w:val="1"/>
          <w:i w:val="1"/>
          <w:iCs w:val="1"/>
          <w:strike w:val="0"/>
          <w:dstrike w:val="0"/>
          <w:noProof w:val="0"/>
          <w:color w:val="000000" w:themeColor="text1" w:themeTint="FF" w:themeShade="FF"/>
          <w:sz w:val="24"/>
          <w:szCs w:val="24"/>
          <w:u w:val="none"/>
          <w:lang w:val="uk-UA"/>
        </w:rPr>
      </w:pPr>
    </w:p>
    <w:p w:rsidRPr="00C05D49" w:rsidR="00282D54" w:rsidP="44521EBD" w:rsidRDefault="00282D54" w14:paraId="784E3E46" w14:textId="29E91ACA">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Міністр природних ресурсів Білорусі Сергій Масляк під час робочого візиту до Росії зустрівся із заступником міністра природних ресурсів РФ Дмитром Тетенькіним. Сторони обговорили перспективи розвідки, видобутку та переробки рідкісноземельних металів, а також можливості використання нових технологій і обладнання у цій сфері.</w:t>
      </w:r>
    </w:p>
    <w:p w:rsidRPr="00C05D49" w:rsidR="00282D54" w:rsidP="44521EBD" w:rsidRDefault="00282D54" w14:paraId="7831A62A" w14:textId="2A9162FA">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692F5006" w14:textId="39BA1038">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r w:rsidRPr="44521EBD" w:rsidR="2062B18C">
        <w:rPr>
          <w:rFonts w:ascii="Calibri" w:hAnsi="Calibri" w:eastAsia="Calibri" w:cs="Calibri"/>
          <w:b w:val="0"/>
          <w:bCs w:val="0"/>
          <w:i w:val="0"/>
          <w:iCs w:val="0"/>
          <w:strike w:val="0"/>
          <w:dstrike w:val="0"/>
          <w:noProof w:val="0"/>
          <w:color w:val="000000" w:themeColor="text1" w:themeTint="FF" w:themeShade="FF"/>
          <w:sz w:val="24"/>
          <w:szCs w:val="24"/>
          <w:u w:val="none"/>
          <w:lang w:val="uk-UA"/>
        </w:rPr>
        <w:t xml:space="preserve">Окрему увагу приділили потенціалу видобутку рідкісноземельних металів із промислових відходів, а також обміну досвідом щодо геологічного вивчення надр. Білоруська делегація також провела переговори з Державною комісією РФ із запасів корисних копалин щодо експертизи проєктної документації. </w:t>
      </w:r>
    </w:p>
    <w:p w:rsidRPr="00C05D49" w:rsidR="00282D54" w:rsidP="44521EBD" w:rsidRDefault="00282D54" w14:paraId="11AA82EF" w14:textId="3ADD2689">
      <w:pPr>
        <w:pStyle w:val="ListParagraph"/>
        <w:spacing w:before="240" w:beforeAutospacing="off" w:after="240" w:afterAutospacing="off"/>
        <w:ind w:left="2160"/>
        <w:rPr>
          <w:rFonts w:ascii="Calibri" w:hAnsi="Calibri" w:eastAsia="Calibri" w:cs="Calibri"/>
          <w:b w:val="0"/>
          <w:bCs w:val="0"/>
          <w:i w:val="0"/>
          <w:iCs w:val="0"/>
          <w:strike w:val="0"/>
          <w:dstrike w:val="0"/>
          <w:noProof w:val="0"/>
          <w:color w:val="000000" w:themeColor="text1" w:themeTint="FF" w:themeShade="FF"/>
          <w:sz w:val="24"/>
          <w:szCs w:val="24"/>
          <w:u w:val="none"/>
          <w:lang w:val="uk-UA"/>
        </w:rPr>
      </w:pPr>
    </w:p>
    <w:p w:rsidRPr="00C05D49" w:rsidR="00282D54" w:rsidP="44521EBD" w:rsidRDefault="00282D54" w14:paraId="2F543DCD" w14:textId="13DDAE37">
      <w:pPr>
        <w:pStyle w:val="ListParagraph"/>
        <w:numPr>
          <w:ilvl w:val="2"/>
          <w:numId w:val="3"/>
        </w:numPr>
        <w:ind/>
        <w:rPr>
          <w:b w:val="1"/>
          <w:bCs w:val="1"/>
          <w:i w:val="1"/>
          <w:iCs w:val="1"/>
          <w:noProof w:val="0"/>
          <w:lang w:val="en-US"/>
        </w:rPr>
      </w:pPr>
      <w:r w:rsidRPr="44521EBD" w:rsidR="78BB0028">
        <w:rPr>
          <w:b w:val="1"/>
          <w:bCs w:val="1"/>
          <w:i w:val="1"/>
          <w:iCs w:val="1"/>
          <w:noProof w:val="0"/>
          <w:lang w:val="en-US"/>
        </w:rPr>
        <w:t>Росія</w:t>
      </w:r>
      <w:r w:rsidRPr="44521EBD" w:rsidR="78BB0028">
        <w:rPr>
          <w:b w:val="1"/>
          <w:bCs w:val="1"/>
          <w:i w:val="1"/>
          <w:iCs w:val="1"/>
          <w:noProof w:val="0"/>
          <w:lang w:val="en-US"/>
        </w:rPr>
        <w:t xml:space="preserve"> </w:t>
      </w:r>
      <w:r w:rsidRPr="44521EBD" w:rsidR="78BB0028">
        <w:rPr>
          <w:b w:val="1"/>
          <w:bCs w:val="1"/>
          <w:i w:val="1"/>
          <w:iCs w:val="1"/>
          <w:noProof w:val="0"/>
          <w:lang w:val="en-US"/>
        </w:rPr>
        <w:t>нарощує</w:t>
      </w:r>
      <w:r w:rsidRPr="44521EBD" w:rsidR="78BB0028">
        <w:rPr>
          <w:b w:val="1"/>
          <w:bCs w:val="1"/>
          <w:i w:val="1"/>
          <w:iCs w:val="1"/>
          <w:noProof w:val="0"/>
          <w:lang w:val="en-US"/>
        </w:rPr>
        <w:t xml:space="preserve"> </w:t>
      </w:r>
      <w:r w:rsidRPr="44521EBD" w:rsidR="78BB0028">
        <w:rPr>
          <w:b w:val="1"/>
          <w:bCs w:val="1"/>
          <w:i w:val="1"/>
          <w:iCs w:val="1"/>
          <w:noProof w:val="0"/>
          <w:lang w:val="en-US"/>
        </w:rPr>
        <w:t>частку</w:t>
      </w:r>
      <w:r w:rsidRPr="44521EBD" w:rsidR="78BB0028">
        <w:rPr>
          <w:b w:val="1"/>
          <w:bCs w:val="1"/>
          <w:i w:val="1"/>
          <w:iCs w:val="1"/>
          <w:noProof w:val="0"/>
          <w:lang w:val="en-US"/>
        </w:rPr>
        <w:t xml:space="preserve"> </w:t>
      </w:r>
      <w:r w:rsidRPr="44521EBD" w:rsidR="78BB0028">
        <w:rPr>
          <w:b w:val="1"/>
          <w:bCs w:val="1"/>
          <w:i w:val="1"/>
          <w:iCs w:val="1"/>
          <w:noProof w:val="0"/>
          <w:lang w:val="en-US"/>
        </w:rPr>
        <w:t>на</w:t>
      </w:r>
      <w:r w:rsidRPr="44521EBD" w:rsidR="78BB0028">
        <w:rPr>
          <w:b w:val="1"/>
          <w:bCs w:val="1"/>
          <w:i w:val="1"/>
          <w:iCs w:val="1"/>
          <w:noProof w:val="0"/>
          <w:lang w:val="en-US"/>
        </w:rPr>
        <w:t xml:space="preserve"> </w:t>
      </w:r>
      <w:r w:rsidRPr="44521EBD" w:rsidR="78BB0028">
        <w:rPr>
          <w:b w:val="1"/>
          <w:bCs w:val="1"/>
          <w:i w:val="1"/>
          <w:iCs w:val="1"/>
          <w:noProof w:val="0"/>
          <w:lang w:val="en-US"/>
        </w:rPr>
        <w:t>ринку</w:t>
      </w:r>
      <w:r w:rsidRPr="44521EBD" w:rsidR="78BB0028">
        <w:rPr>
          <w:b w:val="1"/>
          <w:bCs w:val="1"/>
          <w:i w:val="1"/>
          <w:iCs w:val="1"/>
          <w:noProof w:val="0"/>
          <w:lang w:val="en-US"/>
        </w:rPr>
        <w:t xml:space="preserve"> </w:t>
      </w:r>
      <w:r w:rsidRPr="44521EBD" w:rsidR="78BB0028">
        <w:rPr>
          <w:b w:val="1"/>
          <w:bCs w:val="1"/>
          <w:i w:val="1"/>
          <w:iCs w:val="1"/>
          <w:noProof w:val="0"/>
          <w:lang w:val="en-US"/>
        </w:rPr>
        <w:t>Китаю</w:t>
      </w:r>
      <w:r w:rsidRPr="44521EBD" w:rsidR="78BB0028">
        <w:rPr>
          <w:b w:val="1"/>
          <w:bCs w:val="1"/>
          <w:i w:val="1"/>
          <w:iCs w:val="1"/>
          <w:noProof w:val="0"/>
          <w:lang w:val="en-US"/>
        </w:rPr>
        <w:t xml:space="preserve">: </w:t>
      </w:r>
      <w:r w:rsidRPr="44521EBD" w:rsidR="78BB0028">
        <w:rPr>
          <w:b w:val="1"/>
          <w:bCs w:val="1"/>
          <w:i w:val="1"/>
          <w:iCs w:val="1"/>
          <w:noProof w:val="0"/>
          <w:lang w:val="en-US"/>
        </w:rPr>
        <w:t>алюмінієвий</w:t>
      </w:r>
      <w:r w:rsidRPr="44521EBD" w:rsidR="78BB0028">
        <w:rPr>
          <w:b w:val="1"/>
          <w:bCs w:val="1"/>
          <w:i w:val="1"/>
          <w:iCs w:val="1"/>
          <w:noProof w:val="0"/>
          <w:lang w:val="en-US"/>
        </w:rPr>
        <w:t xml:space="preserve"> </w:t>
      </w:r>
      <w:r w:rsidRPr="44521EBD" w:rsidR="78BB0028">
        <w:rPr>
          <w:b w:val="1"/>
          <w:bCs w:val="1"/>
          <w:i w:val="1"/>
          <w:iCs w:val="1"/>
          <w:noProof w:val="0"/>
          <w:lang w:val="en-US"/>
        </w:rPr>
        <w:t>експорт</w:t>
      </w:r>
      <w:r w:rsidRPr="44521EBD" w:rsidR="78BB0028">
        <w:rPr>
          <w:b w:val="1"/>
          <w:bCs w:val="1"/>
          <w:i w:val="1"/>
          <w:iCs w:val="1"/>
          <w:noProof w:val="0"/>
          <w:lang w:val="en-US"/>
        </w:rPr>
        <w:t xml:space="preserve"> </w:t>
      </w:r>
      <w:r w:rsidRPr="44521EBD" w:rsidR="78BB0028">
        <w:rPr>
          <w:b w:val="1"/>
          <w:bCs w:val="1"/>
          <w:i w:val="1"/>
          <w:iCs w:val="1"/>
          <w:noProof w:val="0"/>
          <w:lang w:val="en-US"/>
        </w:rPr>
        <w:t>б’є</w:t>
      </w:r>
      <w:r w:rsidRPr="44521EBD" w:rsidR="78BB0028">
        <w:rPr>
          <w:b w:val="1"/>
          <w:bCs w:val="1"/>
          <w:i w:val="1"/>
          <w:iCs w:val="1"/>
          <w:noProof w:val="0"/>
          <w:lang w:val="en-US"/>
        </w:rPr>
        <w:t xml:space="preserve"> </w:t>
      </w:r>
      <w:r w:rsidRPr="44521EBD" w:rsidR="78BB0028">
        <w:rPr>
          <w:b w:val="1"/>
          <w:bCs w:val="1"/>
          <w:i w:val="1"/>
          <w:iCs w:val="1"/>
          <w:noProof w:val="0"/>
          <w:lang w:val="en-US"/>
        </w:rPr>
        <w:t>рекорди</w:t>
      </w:r>
      <w:r w:rsidRPr="44521EBD" w:rsidR="78BB0028">
        <w:rPr>
          <w:b w:val="1"/>
          <w:bCs w:val="1"/>
          <w:i w:val="1"/>
          <w:iCs w:val="1"/>
          <w:noProof w:val="0"/>
          <w:lang w:val="en-US"/>
        </w:rPr>
        <w:t xml:space="preserve"> </w:t>
      </w:r>
      <w:r w:rsidRPr="44521EBD">
        <w:rPr>
          <w:rStyle w:val="FootnoteReference"/>
          <w:b w:val="1"/>
          <w:bCs w:val="1"/>
          <w:i w:val="1"/>
          <w:iCs w:val="1"/>
          <w:noProof w:val="0"/>
          <w:lang w:val="en-US"/>
        </w:rPr>
        <w:footnoteReference w:id="17822"/>
      </w:r>
    </w:p>
    <w:p w:rsidRPr="00C05D49" w:rsidR="00282D54" w:rsidP="44521EBD" w:rsidRDefault="00282D54" w14:paraId="0C7F1AC0" w14:textId="372E5E51">
      <w:pPr>
        <w:pStyle w:val="ListParagraph"/>
        <w:ind w:left="2160"/>
        <w:rPr>
          <w:b w:val="1"/>
          <w:bCs w:val="1"/>
          <w:i w:val="1"/>
          <w:iCs w:val="1"/>
          <w:noProof w:val="0"/>
          <w:lang w:val="en-US"/>
        </w:rPr>
      </w:pPr>
    </w:p>
    <w:p w:rsidRPr="00C05D49" w:rsidR="00282D54" w:rsidP="44521EBD" w:rsidRDefault="00282D54" w14:paraId="16AFA35E" w14:textId="0E2123B7">
      <w:pPr>
        <w:pStyle w:val="ListParagraph"/>
        <w:ind w:left="2160"/>
        <w:rPr>
          <w:noProof w:val="0"/>
          <w:lang w:val="uk-UA"/>
        </w:rPr>
      </w:pPr>
      <w:r w:rsidRPr="44521EBD" w:rsidR="78BB0028">
        <w:rPr>
          <w:noProof w:val="0"/>
          <w:lang w:val="uk-UA"/>
        </w:rPr>
        <w:t xml:space="preserve">У лютому Китай закупив рекордний обсяг російського алюмінію на 491 млн доларів, що підняло частку РФ на китайському ринку до 36,3%. Це вперше, коли російський алюміній перевищив третину китайського імпорту. Поставки зросли в 1,6 </w:t>
      </w:r>
      <w:r w:rsidRPr="44521EBD" w:rsidR="78BB0028">
        <w:rPr>
          <w:noProof w:val="0"/>
          <w:lang w:val="uk-UA"/>
        </w:rPr>
        <w:t>раза</w:t>
      </w:r>
      <w:r w:rsidRPr="44521EBD" w:rsidR="78BB0028">
        <w:rPr>
          <w:noProof w:val="0"/>
          <w:lang w:val="uk-UA"/>
        </w:rPr>
        <w:t xml:space="preserve"> у порівнянні з минулим роком, тоді як частка Малайзії та Таїланду склала лише 11% і 10,5% відповідно.</w:t>
      </w:r>
    </w:p>
    <w:p w:rsidRPr="00C05D49" w:rsidR="00282D54" w:rsidP="44521EBD" w:rsidRDefault="00282D54" w14:paraId="3F432F44" w14:textId="0F3CC34B">
      <w:pPr>
        <w:pStyle w:val="ListParagraph"/>
        <w:ind w:left="2160"/>
        <w:rPr>
          <w:noProof w:val="0"/>
          <w:lang w:val="uk-UA"/>
        </w:rPr>
      </w:pPr>
    </w:p>
    <w:p w:rsidRPr="00C05D49" w:rsidR="00282D54" w:rsidP="44521EBD" w:rsidRDefault="00282D54" w14:paraId="546926F0" w14:textId="61E2EFD4">
      <w:pPr>
        <w:pStyle w:val="ListParagraph"/>
        <w:spacing w:before="240" w:beforeAutospacing="off" w:after="240" w:afterAutospacing="off"/>
        <w:ind w:left="2160"/>
        <w:rPr>
          <w:noProof w:val="0"/>
          <w:sz w:val="24"/>
          <w:szCs w:val="24"/>
          <w:lang w:val="uk-UA"/>
        </w:rPr>
      </w:pPr>
      <w:r w:rsidRPr="44521EBD" w:rsidR="78BB0028">
        <w:rPr>
          <w:noProof w:val="0"/>
          <w:lang w:val="uk-UA"/>
        </w:rPr>
        <w:t>Загалом у лютому китайський імпорт алюмінію збільшився на 15% рік до року, сягнувши 1,35 млрд доларів.</w:t>
      </w:r>
    </w:p>
    <w:p w:rsidRPr="00C05D49" w:rsidR="00282D54" w:rsidP="44521EBD" w:rsidRDefault="57CA3C91" w14:paraId="569C732D" w14:textId="28757169">
      <w:pPr>
        <w:pStyle w:val="Heading1"/>
        <w:numPr>
          <w:ilvl w:val="0"/>
          <w:numId w:val="0"/>
        </w:numPr>
        <w:jc w:val="both"/>
        <w:rPr>
          <w:rFonts w:eastAsia="Calibri" w:cs="Calibri"/>
          <w:b w:val="0"/>
          <w:bCs w:val="0"/>
          <w:lang w:val="uk-UA"/>
        </w:rPr>
      </w:pPr>
      <w:r w:rsidRPr="44521EBD" w:rsidR="57CA3C91">
        <w:rPr>
          <w:rFonts w:eastAsia="Calibri" w:cs="Calibri"/>
          <w:lang w:val="uk-UA"/>
        </w:rPr>
        <w:t xml:space="preserve">VIII.  </w:t>
      </w:r>
      <w:r w:rsidRPr="44521EBD" w:rsidR="13B5A1A6">
        <w:rPr>
          <w:rFonts w:eastAsia="Calibri" w:cs="Calibri"/>
          <w:lang w:val="uk-UA"/>
        </w:rPr>
        <w:t>Обхід санкцій</w:t>
      </w:r>
    </w:p>
    <w:p w:rsidRPr="00C05D49" w:rsidR="00282D54" w:rsidP="2A7A674B" w:rsidRDefault="13B5A1A6" w14:paraId="143753EF" w14:textId="7DF4FDF6">
      <w:pPr>
        <w:pStyle w:val="ListParagraph"/>
        <w:numPr>
          <w:ilvl w:val="1"/>
          <w:numId w:val="15"/>
        </w:numPr>
        <w:jc w:val="both"/>
        <w:rPr>
          <w:rFonts w:eastAsia="Calibri" w:cs="Calibri"/>
          <w:color w:val="000000" w:themeColor="text1"/>
          <w:lang w:val="uk-UA"/>
        </w:rPr>
      </w:pPr>
      <w:r w:rsidRPr="44521EBD" w:rsidR="13B5A1A6">
        <w:rPr>
          <w:rFonts w:eastAsia="Calibri" w:cs="Calibri"/>
          <w:b w:val="1"/>
          <w:bCs w:val="1"/>
          <w:i w:val="1"/>
          <w:iCs w:val="1"/>
          <w:color w:val="000000" w:themeColor="text1" w:themeTint="FF" w:themeShade="FF"/>
          <w:lang w:val="uk-UA"/>
        </w:rPr>
        <w:t>Російські та світові схеми обходу санкцій</w:t>
      </w:r>
    </w:p>
    <w:p w:rsidRPr="00C05D49" w:rsidR="00282D54" w:rsidP="44521EBD" w:rsidRDefault="13B5A1A6" w14:paraId="6C6B0839" w14:textId="0C4E4AF1">
      <w:pPr>
        <w:pStyle w:val="ListParagraph"/>
        <w:numPr>
          <w:ilvl w:val="2"/>
          <w:numId w:val="15"/>
        </w:numPr>
        <w:jc w:val="both"/>
        <w:rPr>
          <w:rFonts w:eastAsia="Calibri" w:cs="Calibri"/>
          <w:color w:val="000000" w:themeColor="text1"/>
          <w:sz w:val="24"/>
          <w:szCs w:val="24"/>
          <w:lang w:val="uk-UA"/>
        </w:rPr>
      </w:pPr>
      <w:r w:rsidRPr="44521EBD" w:rsidR="174682F7">
        <w:rPr>
          <w:rFonts w:eastAsia="Calibri" w:cs="Calibri"/>
          <w:i w:val="1"/>
          <w:iCs w:val="1"/>
          <w:color w:val="000000" w:themeColor="text1" w:themeTint="FF" w:themeShade="FF"/>
          <w:lang w:val="uk-UA"/>
        </w:rPr>
        <w:t>Індійський мільярдер заробив майже $1 млрд на продажах пального з російської нафти в США</w:t>
      </w:r>
      <w:r w:rsidRPr="44521EBD">
        <w:rPr>
          <w:rStyle w:val="FootnoteReference"/>
          <w:rFonts w:eastAsia="Calibri" w:cs="Calibri"/>
          <w:i w:val="1"/>
          <w:iCs w:val="1"/>
          <w:color w:val="000000" w:themeColor="text1" w:themeTint="FF" w:themeShade="FF"/>
          <w:lang w:val="uk-UA"/>
        </w:rPr>
        <w:footnoteReference w:id="8592"/>
      </w:r>
      <w:r w:rsidRPr="44521EBD" w:rsidR="13B5A1A6">
        <w:rPr>
          <w:rFonts w:eastAsia="Calibri" w:cs="Calibri"/>
          <w:i w:val="1"/>
          <w:iCs w:val="1"/>
          <w:color w:val="000000" w:themeColor="text1" w:themeTint="FF" w:themeShade="FF"/>
          <w:lang w:val="uk-UA"/>
        </w:rPr>
        <w:t xml:space="preserve"> </w:t>
      </w:r>
    </w:p>
    <w:p w:rsidR="44521EBD" w:rsidP="44521EBD" w:rsidRDefault="44521EBD" w14:paraId="25B8EA4C" w14:textId="0E5EFE16">
      <w:pPr>
        <w:pStyle w:val="ListParagraph"/>
        <w:ind w:left="2160"/>
        <w:jc w:val="both"/>
        <w:rPr>
          <w:rFonts w:eastAsia="Calibri" w:cs="Calibri"/>
          <w:color w:val="000000" w:themeColor="text1" w:themeTint="FF" w:themeShade="FF"/>
          <w:sz w:val="24"/>
          <w:szCs w:val="24"/>
          <w:lang w:val="uk-UA"/>
        </w:rPr>
      </w:pPr>
    </w:p>
    <w:p w:rsidRPr="00C05D49" w:rsidR="00282D54" w:rsidP="44521EBD" w:rsidRDefault="13B5A1A6" w14:paraId="285CC88C" w14:textId="220C77CD">
      <w:pPr>
        <w:ind w:left="2160"/>
        <w:jc w:val="both"/>
        <w:rPr>
          <w:rFonts w:eastAsia="Calibri" w:cs="Calibri"/>
          <w:color w:val="000000" w:themeColor="text1" w:themeTint="FF" w:themeShade="FF"/>
          <w:lang w:val="uk-UA"/>
        </w:rPr>
      </w:pPr>
      <w:r w:rsidRPr="44521EBD" w:rsidR="506C840A">
        <w:rPr>
          <w:rFonts w:eastAsia="Calibri" w:cs="Calibri"/>
          <w:color w:val="000000" w:themeColor="text1" w:themeTint="FF" w:themeShade="FF"/>
          <w:lang w:val="uk-UA"/>
        </w:rPr>
        <w:t>Компанія Reliance Industries, що належить найбагатшому індійському бізнесмену Мукешу Амбані, за рік отримала 724 млн євро від експорту пального до США, виробленого з російської нафти, йдеться в звіті Centre for Research on Energy and Clean Air (CREA).</w:t>
      </w:r>
    </w:p>
    <w:p w:rsidRPr="00C05D49" w:rsidR="00282D54" w:rsidP="44521EBD" w:rsidRDefault="13B5A1A6" w14:paraId="175FBDB4" w14:textId="5E5D6879">
      <w:pPr>
        <w:pStyle w:val="Normal"/>
        <w:ind w:left="2160"/>
        <w:jc w:val="both"/>
      </w:pPr>
      <w:r w:rsidRPr="44521EBD" w:rsidR="506C840A">
        <w:rPr>
          <w:rFonts w:eastAsia="Calibri" w:cs="Calibri"/>
          <w:color w:val="000000" w:themeColor="text1" w:themeTint="FF" w:themeShade="FF"/>
          <w:lang w:val="uk-UA"/>
        </w:rPr>
        <w:t xml:space="preserve"> </w:t>
      </w:r>
    </w:p>
    <w:p w:rsidRPr="00C05D49" w:rsidR="00282D54" w:rsidP="44521EBD" w:rsidRDefault="13B5A1A6" w14:paraId="46D2599B" w14:textId="231E24AA">
      <w:pPr>
        <w:pStyle w:val="Normal"/>
        <w:ind w:left="2160"/>
        <w:jc w:val="both"/>
        <w:rPr>
          <w:rFonts w:eastAsia="Calibri" w:cs="Calibri"/>
          <w:color w:val="000000" w:themeColor="text1"/>
          <w:lang w:val="uk-UA"/>
        </w:rPr>
      </w:pPr>
      <w:r w:rsidRPr="44521EBD" w:rsidR="506C840A">
        <w:rPr>
          <w:rFonts w:eastAsia="Calibri" w:cs="Calibri"/>
          <w:color w:val="000000" w:themeColor="text1" w:themeTint="FF" w:themeShade="FF"/>
          <w:lang w:val="uk-UA"/>
        </w:rPr>
        <w:t xml:space="preserve">У 2024 році </w:t>
      </w:r>
      <w:r w:rsidRPr="44521EBD" w:rsidR="506C840A">
        <w:rPr>
          <w:rFonts w:eastAsia="Calibri" w:cs="Calibri"/>
          <w:color w:val="000000" w:themeColor="text1" w:themeTint="FF" w:themeShade="FF"/>
          <w:lang w:val="uk-UA"/>
        </w:rPr>
        <w:t>Reliance</w:t>
      </w:r>
      <w:r w:rsidRPr="44521EBD" w:rsidR="506C840A">
        <w:rPr>
          <w:rFonts w:eastAsia="Calibri" w:cs="Calibri"/>
          <w:color w:val="000000" w:themeColor="text1" w:themeTint="FF" w:themeShade="FF"/>
          <w:lang w:val="uk-UA"/>
        </w:rPr>
        <w:t xml:space="preserve"> </w:t>
      </w:r>
      <w:r w:rsidRPr="44521EBD" w:rsidR="506C840A">
        <w:rPr>
          <w:rFonts w:eastAsia="Calibri" w:cs="Calibri"/>
          <w:color w:val="000000" w:themeColor="text1" w:themeTint="FF" w:themeShade="FF"/>
          <w:lang w:val="uk-UA"/>
        </w:rPr>
        <w:t>Industries</w:t>
      </w:r>
      <w:r w:rsidRPr="44521EBD" w:rsidR="506C840A">
        <w:rPr>
          <w:rFonts w:eastAsia="Calibri" w:cs="Calibri"/>
          <w:color w:val="000000" w:themeColor="text1" w:themeTint="FF" w:themeShade="FF"/>
          <w:lang w:val="uk-UA"/>
        </w:rPr>
        <w:t xml:space="preserve"> підписала 10-річний контракт із </w:t>
      </w:r>
      <w:r w:rsidRPr="44521EBD" w:rsidR="506C840A">
        <w:rPr>
          <w:rFonts w:eastAsia="Calibri" w:cs="Calibri"/>
          <w:color w:val="000000" w:themeColor="text1" w:themeTint="FF" w:themeShade="FF"/>
          <w:lang w:val="uk-UA"/>
        </w:rPr>
        <w:t>Роснефтью</w:t>
      </w:r>
      <w:r w:rsidRPr="44521EBD" w:rsidR="506C840A">
        <w:rPr>
          <w:rFonts w:eastAsia="Calibri" w:cs="Calibri"/>
          <w:color w:val="000000" w:themeColor="text1" w:themeTint="FF" w:themeShade="FF"/>
          <w:lang w:val="uk-UA"/>
        </w:rPr>
        <w:t xml:space="preserve"> на постачання до 500 000 барелів нафти на добу, що становить половину морського експорту компанії. Аналітики підрахували, що Росія отримала близько 750 млн євро податкових надходжень від цих поставок.</w:t>
      </w:r>
    </w:p>
    <w:p w:rsidRPr="00C05D49" w:rsidR="00282D54" w:rsidP="44521EBD" w:rsidRDefault="13B5A1A6" w14:paraId="65878346" w14:textId="091206AE">
      <w:pPr>
        <w:pStyle w:val="ListParagraph"/>
        <w:numPr>
          <w:ilvl w:val="2"/>
          <w:numId w:val="15"/>
        </w:numPr>
        <w:jc w:val="both"/>
        <w:rPr>
          <w:rFonts w:eastAsia="Calibri" w:cs="Calibri"/>
          <w:i w:val="1"/>
          <w:iCs w:val="1"/>
          <w:color w:val="000000" w:themeColor="text1"/>
          <w:vertAlign w:val="superscript"/>
          <w:lang w:val="uk-UA"/>
        </w:rPr>
      </w:pPr>
      <w:r w:rsidRPr="44521EBD" w:rsidR="1546E20A">
        <w:rPr>
          <w:rFonts w:eastAsia="Calibri" w:cs="Calibri"/>
          <w:i w:val="1"/>
          <w:iCs w:val="1"/>
          <w:color w:val="000000" w:themeColor="text1" w:themeTint="FF" w:themeShade="FF"/>
          <w:lang w:val="uk-UA"/>
        </w:rPr>
        <w:t xml:space="preserve">Білорусь придбала три літаки </w:t>
      </w:r>
      <w:r w:rsidRPr="44521EBD" w:rsidR="1546E20A">
        <w:rPr>
          <w:rFonts w:eastAsia="Calibri" w:cs="Calibri"/>
          <w:i w:val="1"/>
          <w:iCs w:val="1"/>
          <w:color w:val="000000" w:themeColor="text1" w:themeTint="FF" w:themeShade="FF"/>
          <w:lang w:val="uk-UA"/>
        </w:rPr>
        <w:t>Airbus</w:t>
      </w:r>
      <w:r w:rsidRPr="44521EBD" w:rsidR="1546E20A">
        <w:rPr>
          <w:rFonts w:eastAsia="Calibri" w:cs="Calibri"/>
          <w:i w:val="1"/>
          <w:iCs w:val="1"/>
          <w:color w:val="000000" w:themeColor="text1" w:themeTint="FF" w:themeShade="FF"/>
          <w:lang w:val="uk-UA"/>
        </w:rPr>
        <w:t xml:space="preserve"> A330 через Гамбію в обхід санкцій</w:t>
      </w:r>
      <w:r w:rsidRPr="44521EBD">
        <w:rPr>
          <w:rStyle w:val="FootnoteReference"/>
          <w:rFonts w:eastAsia="Calibri" w:cs="Calibri"/>
          <w:i w:val="1"/>
          <w:iCs w:val="1"/>
          <w:color w:val="000000" w:themeColor="text1" w:themeTint="FF" w:themeShade="FF"/>
          <w:vertAlign w:val="superscript"/>
          <w:lang w:val="uk-UA"/>
        </w:rPr>
        <w:footnoteReference w:id="13005"/>
      </w:r>
      <w:r w:rsidRPr="44521EBD" w:rsidR="697BC34F">
        <w:rPr>
          <w:rFonts w:eastAsia="Calibri" w:cs="Calibri"/>
          <w:i w:val="1"/>
          <w:iCs w:val="1"/>
          <w:color w:val="000000" w:themeColor="text1" w:themeTint="FF" w:themeShade="FF"/>
          <w:lang w:val="uk-UA"/>
        </w:rPr>
        <w:t xml:space="preserve"> </w:t>
      </w:r>
    </w:p>
    <w:p w:rsidR="44521EBD" w:rsidP="44521EBD" w:rsidRDefault="44521EBD" w14:paraId="40EE05D6" w14:textId="182860BB">
      <w:pPr>
        <w:pStyle w:val="Normal"/>
        <w:ind w:left="1440"/>
        <w:jc w:val="both"/>
        <w:rPr>
          <w:rFonts w:eastAsia="Calibri" w:cs="Calibri"/>
          <w:i w:val="1"/>
          <w:iCs w:val="1"/>
          <w:color w:val="000000" w:themeColor="text1" w:themeTint="FF" w:themeShade="FF"/>
          <w:vertAlign w:val="superscript"/>
          <w:lang w:val="uk-UA"/>
        </w:rPr>
      </w:pPr>
    </w:p>
    <w:p w:rsidRPr="00C05D49" w:rsidR="00282D54" w:rsidP="44521EBD" w:rsidRDefault="13B5A1A6" w14:paraId="65ECA0F5" w14:textId="4063A6E0">
      <w:pPr>
        <w:ind w:left="2160"/>
        <w:jc w:val="both"/>
        <w:rPr>
          <w:rFonts w:eastAsia="Calibri" w:cs="Calibri"/>
          <w:color w:val="000000" w:themeColor="text1" w:themeTint="FF" w:themeShade="FF"/>
          <w:lang w:val="uk-UA"/>
        </w:rPr>
      </w:pPr>
      <w:r w:rsidRPr="44521EBD" w:rsidR="51BF40CE">
        <w:rPr>
          <w:rFonts w:eastAsia="Calibri" w:cs="Calibri"/>
          <w:color w:val="000000" w:themeColor="text1" w:themeTint="FF" w:themeShade="FF"/>
          <w:lang w:val="uk-UA"/>
        </w:rPr>
        <w:t>Державна авіакомпанія «</w:t>
      </w:r>
      <w:r w:rsidRPr="44521EBD" w:rsidR="51BF40CE">
        <w:rPr>
          <w:rFonts w:eastAsia="Calibri" w:cs="Calibri"/>
          <w:color w:val="000000" w:themeColor="text1" w:themeTint="FF" w:themeShade="FF"/>
          <w:lang w:val="uk-UA"/>
        </w:rPr>
        <w:t>Белавіа</w:t>
      </w:r>
      <w:r w:rsidRPr="44521EBD" w:rsidR="51BF40CE">
        <w:rPr>
          <w:rFonts w:eastAsia="Calibri" w:cs="Calibri"/>
          <w:color w:val="000000" w:themeColor="text1" w:themeTint="FF" w:themeShade="FF"/>
          <w:lang w:val="uk-UA"/>
        </w:rPr>
        <w:t xml:space="preserve">», яка перебуває під західними санкціями, поповнила свій флот трьома літаками </w:t>
      </w:r>
      <w:r w:rsidRPr="44521EBD" w:rsidR="51BF40CE">
        <w:rPr>
          <w:rFonts w:eastAsia="Calibri" w:cs="Calibri"/>
          <w:color w:val="000000" w:themeColor="text1" w:themeTint="FF" w:themeShade="FF"/>
          <w:lang w:val="uk-UA"/>
        </w:rPr>
        <w:t>Airbus</w:t>
      </w:r>
      <w:r w:rsidRPr="44521EBD" w:rsidR="51BF40CE">
        <w:rPr>
          <w:rFonts w:eastAsia="Calibri" w:cs="Calibri"/>
          <w:color w:val="000000" w:themeColor="text1" w:themeTint="FF" w:themeShade="FF"/>
          <w:lang w:val="uk-UA"/>
        </w:rPr>
        <w:t xml:space="preserve"> A330, що раніше належали гамбійській </w:t>
      </w:r>
      <w:r w:rsidRPr="44521EBD" w:rsidR="51BF40CE">
        <w:rPr>
          <w:rFonts w:eastAsia="Calibri" w:cs="Calibri"/>
          <w:color w:val="000000" w:themeColor="text1" w:themeTint="FF" w:themeShade="FF"/>
          <w:lang w:val="uk-UA"/>
        </w:rPr>
        <w:t>Magic</w:t>
      </w:r>
      <w:r w:rsidRPr="44521EBD" w:rsidR="51BF40CE">
        <w:rPr>
          <w:rFonts w:eastAsia="Calibri" w:cs="Calibri"/>
          <w:color w:val="000000" w:themeColor="text1" w:themeTint="FF" w:themeShade="FF"/>
          <w:lang w:val="uk-UA"/>
        </w:rPr>
        <w:t xml:space="preserve"> </w:t>
      </w:r>
      <w:r w:rsidRPr="44521EBD" w:rsidR="51BF40CE">
        <w:rPr>
          <w:rFonts w:eastAsia="Calibri" w:cs="Calibri"/>
          <w:color w:val="000000" w:themeColor="text1" w:themeTint="FF" w:themeShade="FF"/>
          <w:lang w:val="uk-UA"/>
        </w:rPr>
        <w:t>Air</w:t>
      </w:r>
      <w:r w:rsidRPr="44521EBD" w:rsidR="51BF40CE">
        <w:rPr>
          <w:rFonts w:eastAsia="Calibri" w:cs="Calibri"/>
          <w:color w:val="000000" w:themeColor="text1" w:themeTint="FF" w:themeShade="FF"/>
          <w:lang w:val="uk-UA"/>
        </w:rPr>
        <w:t xml:space="preserve">, повідомляє </w:t>
      </w:r>
      <w:r w:rsidRPr="44521EBD" w:rsidR="51BF40CE">
        <w:rPr>
          <w:rFonts w:eastAsia="Calibri" w:cs="Calibri"/>
          <w:color w:val="000000" w:themeColor="text1" w:themeTint="FF" w:themeShade="FF"/>
          <w:lang w:val="uk-UA"/>
        </w:rPr>
        <w:t>Reuters</w:t>
      </w:r>
      <w:r w:rsidRPr="44521EBD" w:rsidR="51BF40CE">
        <w:rPr>
          <w:rFonts w:eastAsia="Calibri" w:cs="Calibri"/>
          <w:color w:val="000000" w:themeColor="text1" w:themeTint="FF" w:themeShade="FF"/>
          <w:lang w:val="uk-UA"/>
        </w:rPr>
        <w:t>. Офіційно ці повітряні судна були продані покупцеві з ОАЕ, а потім переправлені в Мінськ.</w:t>
      </w:r>
    </w:p>
    <w:p w:rsidRPr="00C05D49" w:rsidR="00282D54" w:rsidP="44521EBD" w:rsidRDefault="13B5A1A6" w14:paraId="6E924B5B" w14:textId="1891DBA7">
      <w:pPr>
        <w:pStyle w:val="Normal"/>
        <w:ind w:left="2160"/>
        <w:jc w:val="both"/>
      </w:pPr>
      <w:r w:rsidRPr="44521EBD" w:rsidR="51BF40CE">
        <w:rPr>
          <w:rFonts w:eastAsia="Calibri" w:cs="Calibri"/>
          <w:color w:val="000000" w:themeColor="text1" w:themeTint="FF" w:themeShade="FF"/>
          <w:lang w:val="uk-UA"/>
        </w:rPr>
        <w:t xml:space="preserve"> </w:t>
      </w:r>
    </w:p>
    <w:p w:rsidRPr="00C05D49" w:rsidR="00282D54" w:rsidP="44521EBD" w:rsidRDefault="13B5A1A6" w14:paraId="03FF8548" w14:textId="1874FF9F">
      <w:pPr>
        <w:pStyle w:val="Normal"/>
        <w:ind w:left="2160"/>
        <w:jc w:val="both"/>
        <w:rPr>
          <w:rFonts w:eastAsia="Calibri" w:cs="Calibri"/>
          <w:color w:val="000000" w:themeColor="text1"/>
          <w:lang w:val="uk-UA"/>
        </w:rPr>
      </w:pPr>
      <w:r w:rsidRPr="44521EBD" w:rsidR="51BF40CE">
        <w:rPr>
          <w:rFonts w:eastAsia="Calibri" w:cs="Calibri"/>
          <w:color w:val="000000" w:themeColor="text1" w:themeTint="FF" w:themeShade="FF"/>
          <w:lang w:val="uk-UA"/>
        </w:rPr>
        <w:t>За даними Flightradar24, літаки прибули в Білорусь 17 серпня 2024 року та були виключені з гамбійського реєстру 19 серпня. Джерела зазначають, що вони перебувають у поганому технічному стані, а пілоти «</w:t>
      </w:r>
      <w:r w:rsidRPr="44521EBD" w:rsidR="51BF40CE">
        <w:rPr>
          <w:rFonts w:eastAsia="Calibri" w:cs="Calibri"/>
          <w:color w:val="000000" w:themeColor="text1" w:themeTint="FF" w:themeShade="FF"/>
          <w:lang w:val="uk-UA"/>
        </w:rPr>
        <w:t>Белавіа</w:t>
      </w:r>
      <w:r w:rsidRPr="44521EBD" w:rsidR="51BF40CE">
        <w:rPr>
          <w:rFonts w:eastAsia="Calibri" w:cs="Calibri"/>
          <w:color w:val="000000" w:themeColor="text1" w:themeTint="FF" w:themeShade="FF"/>
          <w:lang w:val="uk-UA"/>
        </w:rPr>
        <w:t xml:space="preserve">» проходять переучування, адже раніше компанія використовувала лише </w:t>
      </w:r>
      <w:r w:rsidRPr="44521EBD" w:rsidR="51BF40CE">
        <w:rPr>
          <w:rFonts w:eastAsia="Calibri" w:cs="Calibri"/>
          <w:color w:val="000000" w:themeColor="text1" w:themeTint="FF" w:themeShade="FF"/>
          <w:lang w:val="uk-UA"/>
        </w:rPr>
        <w:t>Boeing</w:t>
      </w:r>
      <w:r w:rsidRPr="44521EBD" w:rsidR="51BF40CE">
        <w:rPr>
          <w:rFonts w:eastAsia="Calibri" w:cs="Calibri"/>
          <w:color w:val="000000" w:themeColor="text1" w:themeTint="FF" w:themeShade="FF"/>
          <w:lang w:val="uk-UA"/>
        </w:rPr>
        <w:t xml:space="preserve">. Незважаючи на ці труднощі, перші рейси на </w:t>
      </w:r>
      <w:r w:rsidRPr="44521EBD" w:rsidR="51BF40CE">
        <w:rPr>
          <w:rFonts w:eastAsia="Calibri" w:cs="Calibri"/>
          <w:color w:val="000000" w:themeColor="text1" w:themeTint="FF" w:themeShade="FF"/>
          <w:lang w:val="uk-UA"/>
        </w:rPr>
        <w:t>Airbus</w:t>
      </w:r>
      <w:r w:rsidRPr="44521EBD" w:rsidR="51BF40CE">
        <w:rPr>
          <w:rFonts w:eastAsia="Calibri" w:cs="Calibri"/>
          <w:color w:val="000000" w:themeColor="text1" w:themeTint="FF" w:themeShade="FF"/>
          <w:lang w:val="uk-UA"/>
        </w:rPr>
        <w:t xml:space="preserve"> A330 планують виконати вже цього сезону.</w:t>
      </w:r>
    </w:p>
    <w:p w:rsidRPr="00C05D49" w:rsidR="00282D54" w:rsidP="44521EBD" w:rsidRDefault="13B5A1A6" w14:paraId="09EAA879" w14:textId="3F1629A0">
      <w:pPr>
        <w:pStyle w:val="ListParagraph"/>
        <w:numPr>
          <w:ilvl w:val="2"/>
          <w:numId w:val="15"/>
        </w:numPr>
        <w:jc w:val="both"/>
        <w:rPr>
          <w:rFonts w:eastAsia="Calibri" w:cs="Calibri"/>
          <w:i w:val="1"/>
          <w:iCs w:val="1"/>
          <w:color w:val="000000" w:themeColor="text1"/>
          <w:lang w:val="uk-UA"/>
        </w:rPr>
      </w:pPr>
      <w:r w:rsidRPr="44521EBD" w:rsidR="30D3346A">
        <w:rPr>
          <w:rFonts w:eastAsia="Calibri" w:cs="Calibri"/>
          <w:i w:val="1"/>
          <w:iCs w:val="1"/>
          <w:color w:val="000000" w:themeColor="text1" w:themeTint="FF" w:themeShade="FF"/>
          <w:lang w:val="uk-UA"/>
        </w:rPr>
        <w:t>Росія використовує виробників добрив для закупівлі сировини для вибухівки</w:t>
      </w:r>
      <w:r w:rsidRPr="44521EBD">
        <w:rPr>
          <w:rStyle w:val="FootnoteReference"/>
          <w:rFonts w:eastAsia="Calibri" w:cs="Calibri"/>
          <w:i w:val="1"/>
          <w:iCs w:val="1"/>
          <w:color w:val="000000" w:themeColor="text1" w:themeTint="FF" w:themeShade="FF"/>
          <w:vertAlign w:val="superscript"/>
          <w:lang w:val="uk-UA"/>
        </w:rPr>
        <w:footnoteReference w:id="32615"/>
      </w:r>
      <w:r w:rsidRPr="44521EBD" w:rsidR="43DA2AEB">
        <w:rPr>
          <w:rFonts w:eastAsia="Calibri" w:cs="Calibri"/>
          <w:i w:val="1"/>
          <w:iCs w:val="1"/>
          <w:color w:val="000000" w:themeColor="text1" w:themeTint="FF" w:themeShade="FF"/>
          <w:lang w:val="uk-UA"/>
        </w:rPr>
        <w:t xml:space="preserve"> </w:t>
      </w:r>
    </w:p>
    <w:p w:rsidR="44521EBD" w:rsidP="44521EBD" w:rsidRDefault="44521EBD" w14:paraId="1E9B965F" w14:textId="47EEBFA6">
      <w:pPr>
        <w:pStyle w:val="Normal"/>
        <w:ind w:left="720"/>
        <w:jc w:val="both"/>
        <w:rPr>
          <w:rFonts w:eastAsia="Calibri" w:cs="Calibri"/>
          <w:i w:val="1"/>
          <w:iCs w:val="1"/>
          <w:color w:val="000000" w:themeColor="text1" w:themeTint="FF" w:themeShade="FF"/>
          <w:lang w:val="uk-UA"/>
        </w:rPr>
      </w:pPr>
    </w:p>
    <w:p w:rsidRPr="00C05D49" w:rsidR="00282D54" w:rsidP="44521EBD" w:rsidRDefault="13B5A1A6" w14:paraId="2E2B80B6" w14:textId="060E8D7A">
      <w:pPr>
        <w:ind w:left="2160"/>
        <w:jc w:val="both"/>
        <w:rPr>
          <w:rFonts w:eastAsia="Calibri" w:cs="Calibri"/>
          <w:color w:val="000000" w:themeColor="text1" w:themeTint="FF" w:themeShade="FF"/>
          <w:lang w:val="uk-UA"/>
        </w:rPr>
      </w:pPr>
      <w:r w:rsidRPr="44521EBD" w:rsidR="3FB309BA">
        <w:rPr>
          <w:rFonts w:eastAsia="Calibri" w:cs="Calibri"/>
          <w:color w:val="000000" w:themeColor="text1" w:themeTint="FF" w:themeShade="FF"/>
          <w:lang w:val="uk-UA"/>
        </w:rPr>
        <w:t xml:space="preserve">Росія почала залучати виробників добрив для закупівлі хімічних компонентів, необхідних для виробництва вибухових речовин, щоб обійти західні санкції, повідомляє </w:t>
      </w:r>
      <w:r w:rsidRPr="44521EBD" w:rsidR="3FB309BA">
        <w:rPr>
          <w:rFonts w:eastAsia="Calibri" w:cs="Calibri"/>
          <w:color w:val="000000" w:themeColor="text1" w:themeTint="FF" w:themeShade="FF"/>
          <w:lang w:val="uk-UA"/>
        </w:rPr>
        <w:t>Bloomberg</w:t>
      </w:r>
      <w:r w:rsidRPr="44521EBD" w:rsidR="3FB309BA">
        <w:rPr>
          <w:rFonts w:eastAsia="Calibri" w:cs="Calibri"/>
          <w:color w:val="000000" w:themeColor="text1" w:themeTint="FF" w:themeShade="FF"/>
          <w:lang w:val="uk-UA"/>
        </w:rPr>
        <w:t xml:space="preserve">. Ці компанії переважно не потрапили під обмеження через їхню роль у забезпеченні продовольчої безпеки, що дозволило владі використовувати їх для прихованих </w:t>
      </w:r>
      <w:r w:rsidRPr="44521EBD" w:rsidR="3FB309BA">
        <w:rPr>
          <w:rFonts w:eastAsia="Calibri" w:cs="Calibri"/>
          <w:color w:val="000000" w:themeColor="text1" w:themeTint="FF" w:themeShade="FF"/>
          <w:lang w:val="uk-UA"/>
        </w:rPr>
        <w:t>закупівель</w:t>
      </w:r>
      <w:r w:rsidRPr="44521EBD" w:rsidR="3FB309BA">
        <w:rPr>
          <w:rFonts w:eastAsia="Calibri" w:cs="Calibri"/>
          <w:color w:val="000000" w:themeColor="text1" w:themeTint="FF" w:themeShade="FF"/>
          <w:lang w:val="uk-UA"/>
        </w:rPr>
        <w:t>.</w:t>
      </w:r>
    </w:p>
    <w:p w:rsidRPr="00C05D49" w:rsidR="00282D54" w:rsidP="44521EBD" w:rsidRDefault="13B5A1A6" w14:paraId="1B652BBB" w14:textId="05A54609">
      <w:pPr>
        <w:pStyle w:val="Normal"/>
        <w:ind w:left="2160"/>
        <w:jc w:val="both"/>
      </w:pPr>
      <w:r w:rsidRPr="44521EBD" w:rsidR="3FB309BA">
        <w:rPr>
          <w:rFonts w:eastAsia="Calibri" w:cs="Calibri"/>
          <w:color w:val="000000" w:themeColor="text1" w:themeTint="FF" w:themeShade="FF"/>
          <w:lang w:val="uk-UA"/>
        </w:rPr>
        <w:t xml:space="preserve"> </w:t>
      </w:r>
    </w:p>
    <w:p w:rsidRPr="00C05D49" w:rsidR="00282D54" w:rsidP="44521EBD" w:rsidRDefault="13B5A1A6" w14:paraId="776F5C3A" w14:textId="1BA03D92">
      <w:pPr>
        <w:pStyle w:val="Normal"/>
        <w:ind w:left="2160"/>
        <w:jc w:val="both"/>
        <w:rPr>
          <w:rFonts w:eastAsia="Calibri" w:cs="Calibri"/>
          <w:color w:val="000000" w:themeColor="text1"/>
          <w:lang w:val="uk-UA"/>
        </w:rPr>
      </w:pPr>
      <w:r w:rsidRPr="44521EBD" w:rsidR="3FB309BA">
        <w:rPr>
          <w:rFonts w:eastAsia="Calibri" w:cs="Calibri"/>
          <w:color w:val="000000" w:themeColor="text1" w:themeTint="FF" w:themeShade="FF"/>
          <w:lang w:val="uk-UA"/>
        </w:rPr>
        <w:t>Зокрема, дочірні підприємства «</w:t>
      </w:r>
      <w:r w:rsidRPr="44521EBD" w:rsidR="3FB309BA">
        <w:rPr>
          <w:rFonts w:eastAsia="Calibri" w:cs="Calibri"/>
          <w:color w:val="000000" w:themeColor="text1" w:themeTint="FF" w:themeShade="FF"/>
          <w:lang w:val="uk-UA"/>
        </w:rPr>
        <w:t>Єврохім</w:t>
      </w:r>
      <w:r w:rsidRPr="44521EBD" w:rsidR="3FB309BA">
        <w:rPr>
          <w:rFonts w:eastAsia="Calibri" w:cs="Calibri"/>
          <w:color w:val="000000" w:themeColor="text1" w:themeTint="FF" w:themeShade="FF"/>
          <w:lang w:val="uk-UA"/>
        </w:rPr>
        <w:t>» і «</w:t>
      </w:r>
      <w:r w:rsidRPr="44521EBD" w:rsidR="3FB309BA">
        <w:rPr>
          <w:rFonts w:eastAsia="Calibri" w:cs="Calibri"/>
          <w:color w:val="000000" w:themeColor="text1" w:themeTint="FF" w:themeShade="FF"/>
          <w:lang w:val="uk-UA"/>
        </w:rPr>
        <w:t>Уралхім</w:t>
      </w:r>
      <w:r w:rsidRPr="44521EBD" w:rsidR="3FB309BA">
        <w:rPr>
          <w:rFonts w:eastAsia="Calibri" w:cs="Calibri"/>
          <w:color w:val="000000" w:themeColor="text1" w:themeTint="FF" w:themeShade="FF"/>
          <w:lang w:val="uk-UA"/>
        </w:rPr>
        <w:t xml:space="preserve">» отримали замовлення на десятки тисяч </w:t>
      </w:r>
      <w:r w:rsidRPr="44521EBD" w:rsidR="3FB309BA">
        <w:rPr>
          <w:rFonts w:eastAsia="Calibri" w:cs="Calibri"/>
          <w:color w:val="000000" w:themeColor="text1" w:themeTint="FF" w:themeShade="FF"/>
          <w:lang w:val="uk-UA"/>
        </w:rPr>
        <w:t>тонн</w:t>
      </w:r>
      <w:r w:rsidRPr="44521EBD" w:rsidR="3FB309BA">
        <w:rPr>
          <w:rFonts w:eastAsia="Calibri" w:cs="Calibri"/>
          <w:color w:val="000000" w:themeColor="text1" w:themeTint="FF" w:themeShade="FF"/>
          <w:lang w:val="uk-UA"/>
        </w:rPr>
        <w:t xml:space="preserve"> азотної кислоти та її суміші із сірчаною кислотою. Отримувачем виступає АО «</w:t>
      </w:r>
      <w:r w:rsidRPr="44521EBD" w:rsidR="3FB309BA">
        <w:rPr>
          <w:rFonts w:eastAsia="Calibri" w:cs="Calibri"/>
          <w:color w:val="000000" w:themeColor="text1" w:themeTint="FF" w:themeShade="FF"/>
          <w:lang w:val="uk-UA"/>
        </w:rPr>
        <w:t>Спецхімія</w:t>
      </w:r>
      <w:r w:rsidRPr="44521EBD" w:rsidR="3FB309BA">
        <w:rPr>
          <w:rFonts w:eastAsia="Calibri" w:cs="Calibri"/>
          <w:color w:val="000000" w:themeColor="text1" w:themeTint="FF" w:themeShade="FF"/>
          <w:lang w:val="uk-UA"/>
        </w:rPr>
        <w:t>»—один із найбільших виробників вибухівки в Росії, що входить до «</w:t>
      </w:r>
      <w:r w:rsidRPr="44521EBD" w:rsidR="3FB309BA">
        <w:rPr>
          <w:rFonts w:eastAsia="Calibri" w:cs="Calibri"/>
          <w:color w:val="000000" w:themeColor="text1" w:themeTint="FF" w:themeShade="FF"/>
          <w:lang w:val="uk-UA"/>
        </w:rPr>
        <w:t>Ростеху</w:t>
      </w:r>
      <w:r w:rsidRPr="44521EBD" w:rsidR="3FB309BA">
        <w:rPr>
          <w:rFonts w:eastAsia="Calibri" w:cs="Calibri"/>
          <w:color w:val="000000" w:themeColor="text1" w:themeTint="FF" w:themeShade="FF"/>
          <w:lang w:val="uk-UA"/>
        </w:rPr>
        <w:t xml:space="preserve">», підконтрольного соратнику Путіна Сергію </w:t>
      </w:r>
      <w:r w:rsidRPr="44521EBD" w:rsidR="3FB309BA">
        <w:rPr>
          <w:rFonts w:eastAsia="Calibri" w:cs="Calibri"/>
          <w:color w:val="000000" w:themeColor="text1" w:themeTint="FF" w:themeShade="FF"/>
          <w:lang w:val="uk-UA"/>
        </w:rPr>
        <w:t>Чемезову</w:t>
      </w:r>
      <w:r w:rsidRPr="44521EBD" w:rsidR="3FB309BA">
        <w:rPr>
          <w:rFonts w:eastAsia="Calibri" w:cs="Calibri"/>
          <w:color w:val="000000" w:themeColor="text1" w:themeTint="FF" w:themeShade="FF"/>
          <w:lang w:val="uk-UA"/>
        </w:rPr>
        <w:t>.</w:t>
      </w:r>
      <w:r>
        <w:br/>
      </w:r>
    </w:p>
    <w:p w:rsidRPr="00C05D49" w:rsidR="00282D54" w:rsidP="2A7A674B" w:rsidRDefault="13B5A1A6" w14:paraId="61882D34" w14:textId="7CBAE29D">
      <w:pPr>
        <w:pStyle w:val="ListParagraph"/>
        <w:numPr>
          <w:ilvl w:val="1"/>
          <w:numId w:val="15"/>
        </w:numPr>
        <w:jc w:val="both"/>
        <w:rPr>
          <w:rFonts w:eastAsia="Calibri" w:cs="Calibri"/>
          <w:color w:val="000000" w:themeColor="text1"/>
          <w:lang w:val="uk-UA"/>
        </w:rPr>
      </w:pPr>
      <w:r w:rsidRPr="44521EBD" w:rsidR="13B5A1A6">
        <w:rPr>
          <w:rFonts w:eastAsia="Calibri" w:cs="Calibri"/>
          <w:b w:val="1"/>
          <w:bCs w:val="1"/>
          <w:i w:val="1"/>
          <w:iCs w:val="1"/>
          <w:color w:val="000000" w:themeColor="text1" w:themeTint="FF" w:themeShade="FF"/>
          <w:lang w:val="uk-UA"/>
        </w:rPr>
        <w:t>(Не)зняття санкцій та (не)повернення брендів</w:t>
      </w:r>
    </w:p>
    <w:p w:rsidRPr="00C05D49" w:rsidR="00282D54" w:rsidP="44521EBD" w:rsidRDefault="13B5A1A6" w14:paraId="600B26D7" w14:textId="509F4BDF">
      <w:pPr>
        <w:pStyle w:val="ListParagraph"/>
        <w:numPr>
          <w:ilvl w:val="2"/>
          <w:numId w:val="15"/>
        </w:numPr>
        <w:jc w:val="both"/>
        <w:rPr>
          <w:rFonts w:eastAsia="Calibri" w:cs="Calibri"/>
          <w:i w:val="1"/>
          <w:iCs w:val="1"/>
          <w:color w:val="000000" w:themeColor="text1"/>
          <w:vertAlign w:val="superscript"/>
          <w:lang w:val="uk-UA"/>
        </w:rPr>
      </w:pPr>
      <w:r w:rsidRPr="44521EBD" w:rsidR="4158EEE2">
        <w:rPr>
          <w:rFonts w:eastAsia="Calibri" w:cs="Calibri"/>
          <w:i w:val="1"/>
          <w:iCs w:val="1"/>
          <w:color w:val="000000" w:themeColor="text1" w:themeTint="FF" w:themeShade="FF"/>
          <w:lang w:val="uk-UA"/>
        </w:rPr>
        <w:t xml:space="preserve">Світові нафтові </w:t>
      </w:r>
      <w:r w:rsidRPr="44521EBD" w:rsidR="4158EEE2">
        <w:rPr>
          <w:rFonts w:eastAsia="Calibri" w:cs="Calibri"/>
          <w:i w:val="1"/>
          <w:iCs w:val="1"/>
          <w:color w:val="000000" w:themeColor="text1" w:themeTint="FF" w:themeShade="FF"/>
          <w:lang w:val="uk-UA"/>
        </w:rPr>
        <w:t>трейдери</w:t>
      </w:r>
      <w:r w:rsidRPr="44521EBD" w:rsidR="4158EEE2">
        <w:rPr>
          <w:rFonts w:eastAsia="Calibri" w:cs="Calibri"/>
          <w:i w:val="1"/>
          <w:iCs w:val="1"/>
          <w:color w:val="000000" w:themeColor="text1" w:themeTint="FF" w:themeShade="FF"/>
          <w:lang w:val="uk-UA"/>
        </w:rPr>
        <w:t xml:space="preserve"> заявили про готовність повернутися до Росії після зняття санкцій</w:t>
      </w:r>
      <w:r w:rsidRPr="44521EBD">
        <w:rPr>
          <w:rStyle w:val="FootnoteReference"/>
          <w:rFonts w:eastAsia="Calibri" w:cs="Calibri"/>
          <w:i w:val="1"/>
          <w:iCs w:val="1"/>
          <w:color w:val="000000" w:themeColor="text1" w:themeTint="FF" w:themeShade="FF"/>
          <w:vertAlign w:val="superscript"/>
          <w:lang w:val="uk-UA"/>
        </w:rPr>
        <w:footnoteReference w:id="21109"/>
      </w:r>
      <w:r w:rsidRPr="44521EBD" w:rsidR="4D9B98BF">
        <w:rPr>
          <w:rFonts w:eastAsia="Calibri" w:cs="Calibri"/>
          <w:i w:val="1"/>
          <w:iCs w:val="1"/>
          <w:color w:val="000000" w:themeColor="text1" w:themeTint="FF" w:themeShade="FF"/>
          <w:lang w:val="uk-UA"/>
        </w:rPr>
        <w:t xml:space="preserve"> </w:t>
      </w:r>
    </w:p>
    <w:p w:rsidR="44521EBD" w:rsidP="44521EBD" w:rsidRDefault="44521EBD" w14:paraId="62D61706" w14:textId="1E83B494">
      <w:pPr>
        <w:pStyle w:val="Normal"/>
        <w:ind w:left="720"/>
        <w:jc w:val="both"/>
        <w:rPr>
          <w:rFonts w:eastAsia="Calibri" w:cs="Calibri"/>
          <w:i w:val="1"/>
          <w:iCs w:val="1"/>
          <w:color w:val="000000" w:themeColor="text1" w:themeTint="FF" w:themeShade="FF"/>
          <w:vertAlign w:val="superscript"/>
          <w:lang w:val="uk-UA"/>
        </w:rPr>
      </w:pPr>
    </w:p>
    <w:p w:rsidRPr="00C05D49" w:rsidR="00282D54" w:rsidP="44521EBD" w:rsidRDefault="13B5A1A6" w14:paraId="53C33709" w14:textId="6654F683">
      <w:pPr>
        <w:ind w:left="2160"/>
        <w:jc w:val="both"/>
        <w:rPr>
          <w:rFonts w:eastAsia="Calibri" w:cs="Calibri"/>
          <w:color w:val="000000" w:themeColor="text1" w:themeTint="FF" w:themeShade="FF"/>
          <w:lang w:val="uk-UA"/>
        </w:rPr>
      </w:pPr>
      <w:r w:rsidRPr="44521EBD" w:rsidR="312615DE">
        <w:rPr>
          <w:rFonts w:eastAsia="Calibri" w:cs="Calibri"/>
          <w:color w:val="000000" w:themeColor="text1" w:themeTint="FF" w:themeShade="FF"/>
          <w:lang w:val="uk-UA"/>
        </w:rPr>
        <w:t xml:space="preserve">Генеральний директор </w:t>
      </w:r>
      <w:r w:rsidRPr="44521EBD" w:rsidR="312615DE">
        <w:rPr>
          <w:rFonts w:eastAsia="Calibri" w:cs="Calibri"/>
          <w:color w:val="000000" w:themeColor="text1" w:themeTint="FF" w:themeShade="FF"/>
          <w:lang w:val="uk-UA"/>
        </w:rPr>
        <w:t>Gunvor</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Group</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Торбйорн</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Тьорнквіст</w:t>
      </w:r>
      <w:r w:rsidRPr="44521EBD" w:rsidR="312615DE">
        <w:rPr>
          <w:rFonts w:eastAsia="Calibri" w:cs="Calibri"/>
          <w:color w:val="000000" w:themeColor="text1" w:themeTint="FF" w:themeShade="FF"/>
          <w:lang w:val="uk-UA"/>
        </w:rPr>
        <w:t xml:space="preserve"> на саміті FT </w:t>
      </w:r>
      <w:r w:rsidRPr="44521EBD" w:rsidR="312615DE">
        <w:rPr>
          <w:rFonts w:eastAsia="Calibri" w:cs="Calibri"/>
          <w:color w:val="000000" w:themeColor="text1" w:themeTint="FF" w:themeShade="FF"/>
          <w:lang w:val="uk-UA"/>
        </w:rPr>
        <w:t>Commodities</w:t>
      </w:r>
      <w:r w:rsidRPr="44521EBD" w:rsidR="312615DE">
        <w:rPr>
          <w:rFonts w:eastAsia="Calibri" w:cs="Calibri"/>
          <w:color w:val="000000" w:themeColor="text1" w:themeTint="FF" w:themeShade="FF"/>
          <w:lang w:val="uk-UA"/>
        </w:rPr>
        <w:t xml:space="preserve"> у Швейцарії заявив, що компанія готова повернутися на російський ринок у разі повного зняття санкцій. </w:t>
      </w:r>
      <w:r w:rsidRPr="44521EBD" w:rsidR="312615DE">
        <w:rPr>
          <w:rFonts w:eastAsia="Calibri" w:cs="Calibri"/>
          <w:color w:val="000000" w:themeColor="text1" w:themeTint="FF" w:themeShade="FF"/>
          <w:lang w:val="uk-UA"/>
        </w:rPr>
        <w:t>Gunvor</w:t>
      </w:r>
      <w:r w:rsidRPr="44521EBD" w:rsidR="312615DE">
        <w:rPr>
          <w:rFonts w:eastAsia="Calibri" w:cs="Calibri"/>
          <w:color w:val="000000" w:themeColor="text1" w:themeTint="FF" w:themeShade="FF"/>
          <w:lang w:val="uk-UA"/>
        </w:rPr>
        <w:t xml:space="preserve"> заснували у 1998 році </w:t>
      </w:r>
      <w:r w:rsidRPr="44521EBD" w:rsidR="312615DE">
        <w:rPr>
          <w:rFonts w:eastAsia="Calibri" w:cs="Calibri"/>
          <w:color w:val="000000" w:themeColor="text1" w:themeTint="FF" w:themeShade="FF"/>
          <w:lang w:val="uk-UA"/>
        </w:rPr>
        <w:t>Тьорнквіст</w:t>
      </w:r>
      <w:r w:rsidRPr="44521EBD" w:rsidR="312615DE">
        <w:rPr>
          <w:rFonts w:eastAsia="Calibri" w:cs="Calibri"/>
          <w:color w:val="000000" w:themeColor="text1" w:themeTint="FF" w:themeShade="FF"/>
          <w:lang w:val="uk-UA"/>
        </w:rPr>
        <w:t xml:space="preserve"> та Геннадій Тимченко, якого пов’язують із Путіним. Після введення санкцій у 2014 році Тимченко продав свою частку, але Мінфін США заявляв, що Путін мав доступ до коштів компанії.</w:t>
      </w:r>
    </w:p>
    <w:p w:rsidRPr="00C05D49" w:rsidR="00282D54" w:rsidP="44521EBD" w:rsidRDefault="13B5A1A6" w14:paraId="0011BD22" w14:textId="5A814AF1">
      <w:pPr>
        <w:pStyle w:val="Normal"/>
        <w:ind w:left="2160"/>
        <w:jc w:val="both"/>
      </w:pPr>
      <w:r w:rsidRPr="44521EBD" w:rsidR="312615DE">
        <w:rPr>
          <w:rFonts w:eastAsia="Calibri" w:cs="Calibri"/>
          <w:color w:val="000000" w:themeColor="text1" w:themeTint="FF" w:themeShade="FF"/>
          <w:lang w:val="uk-UA"/>
        </w:rPr>
        <w:t xml:space="preserve"> </w:t>
      </w:r>
    </w:p>
    <w:p w:rsidRPr="00C05D49" w:rsidR="00282D54" w:rsidP="44521EBD" w:rsidRDefault="13B5A1A6" w14:paraId="0C65B4F5" w14:textId="2AF0A7CC">
      <w:pPr>
        <w:pStyle w:val="Normal"/>
        <w:ind w:left="2160"/>
        <w:jc w:val="both"/>
        <w:rPr>
          <w:rFonts w:eastAsia="Calibri" w:cs="Calibri"/>
          <w:color w:val="000000" w:themeColor="text1"/>
          <w:lang w:val="uk-UA"/>
        </w:rPr>
      </w:pPr>
      <w:r w:rsidRPr="44521EBD" w:rsidR="312615DE">
        <w:rPr>
          <w:rFonts w:eastAsia="Calibri" w:cs="Calibri"/>
          <w:color w:val="000000" w:themeColor="text1" w:themeTint="FF" w:themeShade="FF"/>
          <w:lang w:val="uk-UA"/>
        </w:rPr>
        <w:t xml:space="preserve">Керівники інших великих </w:t>
      </w:r>
      <w:r w:rsidRPr="44521EBD" w:rsidR="312615DE">
        <w:rPr>
          <w:rFonts w:eastAsia="Calibri" w:cs="Calibri"/>
          <w:color w:val="000000" w:themeColor="text1" w:themeTint="FF" w:themeShade="FF"/>
          <w:lang w:val="uk-UA"/>
        </w:rPr>
        <w:t>трейдерів</w:t>
      </w:r>
      <w:r w:rsidRPr="44521EBD" w:rsidR="312615DE">
        <w:rPr>
          <w:rFonts w:eastAsia="Calibri" w:cs="Calibri"/>
          <w:color w:val="000000" w:themeColor="text1" w:themeTint="FF" w:themeShade="FF"/>
          <w:lang w:val="uk-UA"/>
        </w:rPr>
        <w:t xml:space="preserve">, таких як </w:t>
      </w:r>
      <w:r w:rsidRPr="44521EBD" w:rsidR="312615DE">
        <w:rPr>
          <w:rFonts w:eastAsia="Calibri" w:cs="Calibri"/>
          <w:color w:val="000000" w:themeColor="text1" w:themeTint="FF" w:themeShade="FF"/>
          <w:lang w:val="uk-UA"/>
        </w:rPr>
        <w:t>Mercuria</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Energy</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Group</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Trafigura</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Group</w:t>
      </w:r>
      <w:r w:rsidRPr="44521EBD" w:rsidR="312615DE">
        <w:rPr>
          <w:rFonts w:eastAsia="Calibri" w:cs="Calibri"/>
          <w:color w:val="000000" w:themeColor="text1" w:themeTint="FF" w:themeShade="FF"/>
          <w:lang w:val="uk-UA"/>
        </w:rPr>
        <w:t xml:space="preserve"> і </w:t>
      </w:r>
      <w:r w:rsidRPr="44521EBD" w:rsidR="312615DE">
        <w:rPr>
          <w:rFonts w:eastAsia="Calibri" w:cs="Calibri"/>
          <w:color w:val="000000" w:themeColor="text1" w:themeTint="FF" w:themeShade="FF"/>
          <w:lang w:val="uk-UA"/>
        </w:rPr>
        <w:t>Vitol</w:t>
      </w:r>
      <w:r w:rsidRPr="44521EBD" w:rsidR="312615DE">
        <w:rPr>
          <w:rFonts w:eastAsia="Calibri" w:cs="Calibri"/>
          <w:color w:val="000000" w:themeColor="text1" w:themeTint="FF" w:themeShade="FF"/>
          <w:lang w:val="uk-UA"/>
        </w:rPr>
        <w:t xml:space="preserve"> </w:t>
      </w:r>
      <w:r w:rsidRPr="44521EBD" w:rsidR="312615DE">
        <w:rPr>
          <w:rFonts w:eastAsia="Calibri" w:cs="Calibri"/>
          <w:color w:val="000000" w:themeColor="text1" w:themeTint="FF" w:themeShade="FF"/>
          <w:lang w:val="uk-UA"/>
        </w:rPr>
        <w:t>Group</w:t>
      </w:r>
      <w:r w:rsidRPr="44521EBD" w:rsidR="312615DE">
        <w:rPr>
          <w:rFonts w:eastAsia="Calibri" w:cs="Calibri"/>
          <w:color w:val="000000" w:themeColor="text1" w:themeTint="FF" w:themeShade="FF"/>
          <w:lang w:val="uk-UA"/>
        </w:rPr>
        <w:t xml:space="preserve">, також висловили готовність розглянути повернення, але лише після повного скасування санкцій та з урахуванням юридичних аспектів. За оцінками </w:t>
      </w:r>
      <w:r w:rsidRPr="44521EBD" w:rsidR="312615DE">
        <w:rPr>
          <w:rFonts w:eastAsia="Calibri" w:cs="Calibri"/>
          <w:color w:val="000000" w:themeColor="text1" w:themeTint="FF" w:themeShade="FF"/>
          <w:lang w:val="uk-UA"/>
        </w:rPr>
        <w:t>Vitol</w:t>
      </w:r>
      <w:r w:rsidRPr="44521EBD" w:rsidR="312615DE">
        <w:rPr>
          <w:rFonts w:eastAsia="Calibri" w:cs="Calibri"/>
          <w:color w:val="000000" w:themeColor="text1" w:themeTint="FF" w:themeShade="FF"/>
          <w:lang w:val="uk-UA"/>
        </w:rPr>
        <w:t>, переговори можуть затягнутися на рік або два.</w:t>
      </w:r>
    </w:p>
    <w:p w:rsidRPr="00C05D49" w:rsidR="00282D54" w:rsidP="44521EBD" w:rsidRDefault="13B5A1A6" w14:paraId="027F7B1F" w14:textId="5CA19B0B">
      <w:pPr>
        <w:pStyle w:val="ListParagraph"/>
        <w:numPr>
          <w:ilvl w:val="1"/>
          <w:numId w:val="15"/>
        </w:numPr>
        <w:jc w:val="both"/>
        <w:rPr>
          <w:rFonts w:eastAsia="Calibri" w:cs="Calibri"/>
          <w:color w:val="000000" w:themeColor="text1"/>
          <w:sz w:val="24"/>
          <w:szCs w:val="24"/>
          <w:lang w:val="uk-UA"/>
        </w:rPr>
      </w:pPr>
      <w:r w:rsidRPr="44521EBD" w:rsidR="13B5A1A6">
        <w:rPr>
          <w:rFonts w:eastAsia="Calibri" w:cs="Calibri"/>
          <w:b w:val="1"/>
          <w:bCs w:val="1"/>
          <w:i w:val="1"/>
          <w:iCs w:val="1"/>
          <w:color w:val="000000" w:themeColor="text1" w:themeTint="FF" w:themeShade="FF"/>
          <w:lang w:val="uk-UA"/>
        </w:rPr>
        <w:t>Переорієнтація ланцюгів постачання</w:t>
      </w:r>
    </w:p>
    <w:p w:rsidRPr="00C05D49" w:rsidR="00282D54" w:rsidP="44521EBD" w:rsidRDefault="13B5A1A6" w14:paraId="43D5A93D" w14:textId="631ED11F">
      <w:pPr>
        <w:pStyle w:val="ListParagraph"/>
        <w:numPr>
          <w:ilvl w:val="2"/>
          <w:numId w:val="15"/>
        </w:numPr>
        <w:ind/>
        <w:jc w:val="both"/>
        <w:rPr>
          <w:rFonts w:eastAsia="Calibri" w:cs="Calibri"/>
          <w:i w:val="1"/>
          <w:iCs w:val="1"/>
          <w:color w:val="000000" w:themeColor="text1" w:themeTint="FF" w:themeShade="FF"/>
          <w:vertAlign w:val="superscript"/>
          <w:lang w:val="uk-UA"/>
        </w:rPr>
      </w:pPr>
      <w:r w:rsidRPr="44521EBD" w:rsidR="37A041F2">
        <w:rPr>
          <w:rFonts w:eastAsia="Calibri" w:cs="Calibri"/>
          <w:i w:val="1"/>
          <w:iCs w:val="1"/>
          <w:color w:val="000000" w:themeColor="text1" w:themeTint="FF" w:themeShade="FF"/>
          <w:lang w:val="uk-UA"/>
        </w:rPr>
        <w:t>«</w:t>
      </w:r>
      <w:r w:rsidRPr="44521EBD" w:rsidR="37A041F2">
        <w:rPr>
          <w:rFonts w:eastAsia="Calibri" w:cs="Calibri"/>
          <w:i w:val="1"/>
          <w:iCs w:val="1"/>
          <w:color w:val="000000" w:themeColor="text1" w:themeTint="FF" w:themeShade="FF"/>
          <w:lang w:val="uk-UA"/>
        </w:rPr>
        <w:t>Роснефть</w:t>
      </w:r>
      <w:r w:rsidRPr="44521EBD" w:rsidR="37A041F2">
        <w:rPr>
          <w:rFonts w:eastAsia="Calibri" w:cs="Calibri"/>
          <w:i w:val="1"/>
          <w:iCs w:val="1"/>
          <w:color w:val="000000" w:themeColor="text1" w:themeTint="FF" w:themeShade="FF"/>
          <w:lang w:val="uk-UA"/>
        </w:rPr>
        <w:t>» може втратити останній великий актив за кордоном через санкції</w:t>
      </w:r>
      <w:r w:rsidRPr="44521EBD">
        <w:rPr>
          <w:rStyle w:val="FootnoteReference"/>
          <w:rFonts w:eastAsia="Calibri" w:cs="Calibri"/>
          <w:i w:val="1"/>
          <w:iCs w:val="1"/>
          <w:color w:val="000000" w:themeColor="text1" w:themeTint="FF" w:themeShade="FF"/>
          <w:vertAlign w:val="superscript"/>
          <w:lang w:val="uk-UA"/>
        </w:rPr>
        <w:footnoteReference w:id="23620"/>
      </w:r>
    </w:p>
    <w:p w:rsidRPr="00C05D49" w:rsidR="00282D54" w:rsidP="44521EBD" w:rsidRDefault="13B5A1A6" w14:paraId="0EF985EE" w14:textId="550E2B3A">
      <w:pPr>
        <w:pStyle w:val="ListParagraph"/>
        <w:ind w:left="2160"/>
        <w:jc w:val="both"/>
        <w:rPr>
          <w:rFonts w:eastAsia="Calibri" w:cs="Calibri"/>
          <w:i w:val="1"/>
          <w:iCs w:val="1"/>
          <w:color w:val="000000" w:themeColor="text1" w:themeTint="FF" w:themeShade="FF"/>
          <w:vertAlign w:val="superscript"/>
          <w:lang w:val="uk-UA"/>
        </w:rPr>
      </w:pPr>
    </w:p>
    <w:p w:rsidRPr="00C05D49" w:rsidR="00282D54" w:rsidP="44521EBD" w:rsidRDefault="13B5A1A6" w14:paraId="1732F571" w14:textId="357A323D">
      <w:pPr>
        <w:pStyle w:val="ListParagraph"/>
        <w:ind w:left="2160"/>
        <w:jc w:val="both"/>
        <w:rPr>
          <w:rFonts w:eastAsia="Calibri" w:cs="Calibri"/>
          <w:color w:val="000000" w:themeColor="text1" w:themeTint="FF" w:themeShade="FF"/>
          <w:sz w:val="24"/>
          <w:szCs w:val="24"/>
          <w:lang w:val="uk-UA"/>
        </w:rPr>
      </w:pPr>
      <w:r w:rsidRPr="44521EBD" w:rsidR="7CA2409F">
        <w:rPr>
          <w:rFonts w:ascii="Calibri" w:hAnsi="Calibri" w:eastAsia="Calibri" w:cs="Calibri"/>
          <w:noProof w:val="0"/>
          <w:sz w:val="24"/>
          <w:szCs w:val="24"/>
          <w:lang w:val="uk-UA"/>
        </w:rPr>
        <w:t xml:space="preserve">Російська </w:t>
      </w:r>
      <w:r w:rsidRPr="44521EBD" w:rsidR="7CA2409F">
        <w:rPr>
          <w:rFonts w:ascii="Calibri" w:hAnsi="Calibri" w:eastAsia="Calibri" w:cs="Calibri"/>
          <w:i w:val="0"/>
          <w:iCs w:val="0"/>
          <w:noProof w:val="0"/>
          <w:sz w:val="24"/>
          <w:szCs w:val="24"/>
          <w:lang w:val="uk-UA"/>
        </w:rPr>
        <w:t>«</w:t>
      </w:r>
      <w:r w:rsidRPr="44521EBD" w:rsidR="7CA2409F">
        <w:rPr>
          <w:rFonts w:ascii="Calibri" w:hAnsi="Calibri" w:eastAsia="Calibri" w:cs="Calibri"/>
          <w:i w:val="0"/>
          <w:iCs w:val="0"/>
          <w:noProof w:val="0"/>
          <w:sz w:val="24"/>
          <w:szCs w:val="24"/>
          <w:lang w:val="uk-UA"/>
        </w:rPr>
        <w:t>Роснефть</w:t>
      </w:r>
      <w:r w:rsidRPr="44521EBD" w:rsidR="7CA2409F">
        <w:rPr>
          <w:rFonts w:ascii="Calibri" w:hAnsi="Calibri" w:eastAsia="Calibri" w:cs="Calibri"/>
          <w:i w:val="0"/>
          <w:iCs w:val="0"/>
          <w:noProof w:val="0"/>
          <w:sz w:val="24"/>
          <w:szCs w:val="24"/>
          <w:lang w:val="uk-UA"/>
        </w:rPr>
        <w:t>»</w:t>
      </w:r>
      <w:r w:rsidRPr="44521EBD" w:rsidR="7CA2409F">
        <w:rPr>
          <w:rFonts w:ascii="Calibri" w:hAnsi="Calibri" w:eastAsia="Calibri" w:cs="Calibri"/>
          <w:noProof w:val="0"/>
          <w:sz w:val="24"/>
          <w:szCs w:val="24"/>
          <w:lang w:val="uk-UA"/>
        </w:rPr>
        <w:t xml:space="preserve"> розглядає можливість продажу своєї частки в індійській </w:t>
      </w:r>
      <w:r w:rsidRPr="44521EBD" w:rsidR="7CA2409F">
        <w:rPr>
          <w:rFonts w:ascii="Calibri" w:hAnsi="Calibri" w:eastAsia="Calibri" w:cs="Calibri"/>
          <w:i w:val="0"/>
          <w:iCs w:val="0"/>
          <w:noProof w:val="0"/>
          <w:sz w:val="24"/>
          <w:szCs w:val="24"/>
          <w:lang w:val="uk-UA"/>
        </w:rPr>
        <w:t>Nayara</w:t>
      </w:r>
      <w:r w:rsidRPr="44521EBD" w:rsidR="7CA2409F">
        <w:rPr>
          <w:rFonts w:ascii="Calibri" w:hAnsi="Calibri" w:eastAsia="Calibri" w:cs="Calibri"/>
          <w:i w:val="0"/>
          <w:iCs w:val="0"/>
          <w:noProof w:val="0"/>
          <w:sz w:val="24"/>
          <w:szCs w:val="24"/>
          <w:lang w:val="uk-UA"/>
        </w:rPr>
        <w:t xml:space="preserve"> </w:t>
      </w:r>
      <w:r w:rsidRPr="44521EBD" w:rsidR="7CA2409F">
        <w:rPr>
          <w:rFonts w:ascii="Calibri" w:hAnsi="Calibri" w:eastAsia="Calibri" w:cs="Calibri"/>
          <w:i w:val="0"/>
          <w:iCs w:val="0"/>
          <w:noProof w:val="0"/>
          <w:sz w:val="24"/>
          <w:szCs w:val="24"/>
          <w:lang w:val="uk-UA"/>
        </w:rPr>
        <w:t>Energy</w:t>
      </w:r>
      <w:r w:rsidRPr="44521EBD" w:rsidR="7CA2409F">
        <w:rPr>
          <w:rFonts w:ascii="Calibri" w:hAnsi="Calibri" w:eastAsia="Calibri" w:cs="Calibri"/>
          <w:i w:val="0"/>
          <w:iCs w:val="0"/>
          <w:noProof w:val="0"/>
          <w:sz w:val="24"/>
          <w:szCs w:val="24"/>
          <w:lang w:val="uk-UA"/>
        </w:rPr>
        <w:t>,</w:t>
      </w:r>
      <w:r w:rsidRPr="44521EBD" w:rsidR="7CA2409F">
        <w:rPr>
          <w:rFonts w:ascii="Calibri" w:hAnsi="Calibri" w:eastAsia="Calibri" w:cs="Calibri"/>
          <w:noProof w:val="0"/>
          <w:sz w:val="24"/>
          <w:szCs w:val="24"/>
          <w:lang w:val="uk-UA"/>
        </w:rPr>
        <w:t xml:space="preserve"> яку придбала у 2017 році за $12,9 млрд, повідомляє</w:t>
      </w:r>
      <w:r w:rsidRPr="44521EBD" w:rsidR="7CA2409F">
        <w:rPr>
          <w:rFonts w:ascii="Calibri" w:hAnsi="Calibri" w:eastAsia="Calibri" w:cs="Calibri"/>
          <w:i w:val="1"/>
          <w:iCs w:val="1"/>
          <w:noProof w:val="0"/>
          <w:sz w:val="24"/>
          <w:szCs w:val="24"/>
          <w:lang w:val="uk-UA"/>
        </w:rPr>
        <w:t xml:space="preserve"> </w:t>
      </w:r>
      <w:r w:rsidRPr="44521EBD" w:rsidR="7CA2409F">
        <w:rPr>
          <w:rFonts w:ascii="Calibri" w:hAnsi="Calibri" w:eastAsia="Calibri" w:cs="Calibri"/>
          <w:i w:val="1"/>
          <w:iCs w:val="1"/>
          <w:noProof w:val="0"/>
          <w:sz w:val="24"/>
          <w:szCs w:val="24"/>
          <w:lang w:val="uk-UA"/>
        </w:rPr>
        <w:t>The</w:t>
      </w:r>
      <w:r w:rsidRPr="44521EBD" w:rsidR="7CA2409F">
        <w:rPr>
          <w:rFonts w:ascii="Calibri" w:hAnsi="Calibri" w:eastAsia="Calibri" w:cs="Calibri"/>
          <w:i w:val="1"/>
          <w:iCs w:val="1"/>
          <w:noProof w:val="0"/>
          <w:sz w:val="24"/>
          <w:szCs w:val="24"/>
          <w:lang w:val="uk-UA"/>
        </w:rPr>
        <w:t xml:space="preserve"> </w:t>
      </w:r>
      <w:r w:rsidRPr="44521EBD" w:rsidR="7CA2409F">
        <w:rPr>
          <w:rFonts w:ascii="Calibri" w:hAnsi="Calibri" w:eastAsia="Calibri" w:cs="Calibri"/>
          <w:i w:val="1"/>
          <w:iCs w:val="1"/>
          <w:noProof w:val="0"/>
          <w:sz w:val="24"/>
          <w:szCs w:val="24"/>
          <w:lang w:val="uk-UA"/>
        </w:rPr>
        <w:t>Economic</w:t>
      </w:r>
      <w:r w:rsidRPr="44521EBD" w:rsidR="7CA2409F">
        <w:rPr>
          <w:rFonts w:ascii="Calibri" w:hAnsi="Calibri" w:eastAsia="Calibri" w:cs="Calibri"/>
          <w:i w:val="1"/>
          <w:iCs w:val="1"/>
          <w:noProof w:val="0"/>
          <w:sz w:val="24"/>
          <w:szCs w:val="24"/>
          <w:lang w:val="uk-UA"/>
        </w:rPr>
        <w:t xml:space="preserve"> </w:t>
      </w:r>
      <w:r w:rsidRPr="44521EBD" w:rsidR="7CA2409F">
        <w:rPr>
          <w:rFonts w:ascii="Calibri" w:hAnsi="Calibri" w:eastAsia="Calibri" w:cs="Calibri"/>
          <w:i w:val="1"/>
          <w:iCs w:val="1"/>
          <w:noProof w:val="0"/>
          <w:sz w:val="24"/>
          <w:szCs w:val="24"/>
          <w:lang w:val="uk-UA"/>
        </w:rPr>
        <w:t>Times</w:t>
      </w:r>
      <w:r w:rsidRPr="44521EBD" w:rsidR="7CA2409F">
        <w:rPr>
          <w:rFonts w:ascii="Calibri" w:hAnsi="Calibri" w:eastAsia="Calibri" w:cs="Calibri"/>
          <w:i w:val="1"/>
          <w:iCs w:val="1"/>
          <w:noProof w:val="0"/>
          <w:sz w:val="24"/>
          <w:szCs w:val="24"/>
          <w:lang w:val="uk-UA"/>
        </w:rPr>
        <w:t>.</w:t>
      </w:r>
      <w:r w:rsidRPr="44521EBD" w:rsidR="7CA2409F">
        <w:rPr>
          <w:rFonts w:ascii="Calibri" w:hAnsi="Calibri" w:eastAsia="Calibri" w:cs="Calibri"/>
          <w:noProof w:val="0"/>
          <w:sz w:val="24"/>
          <w:szCs w:val="24"/>
          <w:lang w:val="uk-UA"/>
        </w:rPr>
        <w:t xml:space="preserve"> Причина — санкції, що унеможливлюють виведення прибутку з Індії.</w:t>
      </w:r>
    </w:p>
    <w:p w:rsidRPr="00C05D49" w:rsidR="00282D54" w:rsidP="44521EBD" w:rsidRDefault="13B5A1A6" w14:paraId="00C61BAD" w14:textId="3C80360B">
      <w:pPr>
        <w:pStyle w:val="ListParagraph"/>
        <w:ind w:left="2160"/>
        <w:jc w:val="both"/>
        <w:rPr>
          <w:rFonts w:ascii="Calibri" w:hAnsi="Calibri" w:eastAsia="Calibri" w:cs="Calibri"/>
          <w:i w:val="1"/>
          <w:iCs w:val="1"/>
          <w:noProof w:val="0"/>
          <w:sz w:val="24"/>
          <w:szCs w:val="24"/>
          <w:lang w:val="uk-UA"/>
        </w:rPr>
      </w:pPr>
    </w:p>
    <w:p w:rsidRPr="00C05D49" w:rsidR="00282D54" w:rsidP="44521EBD" w:rsidRDefault="13B5A1A6" w14:paraId="3CB43E12" w14:textId="3E81D883">
      <w:pPr>
        <w:pStyle w:val="ListParagraph"/>
        <w:ind w:left="2160"/>
        <w:jc w:val="both"/>
        <w:rPr>
          <w:rFonts w:eastAsia="Calibri" w:cs="Calibri"/>
          <w:color w:val="000000" w:themeColor="text1"/>
          <w:sz w:val="24"/>
          <w:szCs w:val="24"/>
          <w:lang w:val="uk-UA"/>
        </w:rPr>
      </w:pPr>
      <w:r w:rsidRPr="44521EBD" w:rsidR="7CA2409F">
        <w:rPr>
          <w:rFonts w:ascii="Calibri" w:hAnsi="Calibri" w:eastAsia="Calibri" w:cs="Calibri"/>
          <w:i w:val="1"/>
          <w:iCs w:val="1"/>
          <w:noProof w:val="0"/>
          <w:sz w:val="24"/>
          <w:szCs w:val="24"/>
          <w:lang w:val="uk-UA"/>
        </w:rPr>
        <w:t xml:space="preserve">За даними джерел, представники </w:t>
      </w:r>
      <w:r w:rsidRPr="44521EBD" w:rsidR="7CA2409F">
        <w:rPr>
          <w:rFonts w:ascii="Calibri" w:hAnsi="Calibri" w:eastAsia="Calibri" w:cs="Calibri"/>
          <w:i w:val="1"/>
          <w:iCs w:val="1"/>
          <w:noProof w:val="0"/>
          <w:sz w:val="24"/>
          <w:szCs w:val="24"/>
          <w:lang w:val="uk-UA"/>
        </w:rPr>
        <w:t>«</w:t>
      </w:r>
      <w:r w:rsidRPr="44521EBD" w:rsidR="7CA2409F">
        <w:rPr>
          <w:rFonts w:ascii="Calibri" w:hAnsi="Calibri" w:eastAsia="Calibri" w:cs="Calibri"/>
          <w:i w:val="1"/>
          <w:iCs w:val="1"/>
          <w:noProof w:val="0"/>
          <w:sz w:val="24"/>
          <w:szCs w:val="24"/>
          <w:lang w:val="uk-UA"/>
        </w:rPr>
        <w:t>Роснефти</w:t>
      </w:r>
      <w:r w:rsidRPr="44521EBD" w:rsidR="7CA2409F">
        <w:rPr>
          <w:rFonts w:ascii="Calibri" w:hAnsi="Calibri" w:eastAsia="Calibri" w:cs="Calibri"/>
          <w:i w:val="1"/>
          <w:iCs w:val="1"/>
          <w:noProof w:val="0"/>
          <w:sz w:val="24"/>
          <w:szCs w:val="24"/>
          <w:lang w:val="uk-UA"/>
        </w:rPr>
        <w:t>»</w:t>
      </w:r>
      <w:r w:rsidRPr="44521EBD" w:rsidR="7CA2409F">
        <w:rPr>
          <w:rFonts w:ascii="Calibri" w:hAnsi="Calibri" w:eastAsia="Calibri" w:cs="Calibri"/>
          <w:noProof w:val="0"/>
          <w:sz w:val="24"/>
          <w:szCs w:val="24"/>
          <w:lang w:val="uk-UA"/>
        </w:rPr>
        <w:t xml:space="preserve"> у березні обговорювали потенційний продаж з </w:t>
      </w:r>
      <w:r w:rsidRPr="44521EBD" w:rsidR="7CA2409F">
        <w:rPr>
          <w:rFonts w:ascii="Calibri" w:hAnsi="Calibri" w:eastAsia="Calibri" w:cs="Calibri"/>
          <w:i w:val="0"/>
          <w:iCs w:val="0"/>
          <w:noProof w:val="0"/>
          <w:sz w:val="24"/>
          <w:szCs w:val="24"/>
          <w:lang w:val="uk-UA"/>
        </w:rPr>
        <w:t>Reliance</w:t>
      </w:r>
      <w:r w:rsidRPr="44521EBD" w:rsidR="7CA2409F">
        <w:rPr>
          <w:rFonts w:ascii="Calibri" w:hAnsi="Calibri" w:eastAsia="Calibri" w:cs="Calibri"/>
          <w:i w:val="0"/>
          <w:iCs w:val="0"/>
          <w:noProof w:val="0"/>
          <w:sz w:val="24"/>
          <w:szCs w:val="24"/>
          <w:lang w:val="uk-UA"/>
        </w:rPr>
        <w:t xml:space="preserve"> </w:t>
      </w:r>
      <w:r w:rsidRPr="44521EBD" w:rsidR="7CA2409F">
        <w:rPr>
          <w:rFonts w:ascii="Calibri" w:hAnsi="Calibri" w:eastAsia="Calibri" w:cs="Calibri"/>
          <w:i w:val="0"/>
          <w:iCs w:val="0"/>
          <w:noProof w:val="0"/>
          <w:sz w:val="24"/>
          <w:szCs w:val="24"/>
          <w:lang w:val="uk-UA"/>
        </w:rPr>
        <w:t>Industries</w:t>
      </w:r>
      <w:r w:rsidRPr="44521EBD" w:rsidR="7CA2409F">
        <w:rPr>
          <w:rFonts w:ascii="Calibri" w:hAnsi="Calibri" w:eastAsia="Calibri" w:cs="Calibri"/>
          <w:i w:val="0"/>
          <w:iCs w:val="0"/>
          <w:noProof w:val="0"/>
          <w:sz w:val="24"/>
          <w:szCs w:val="24"/>
          <w:lang w:val="uk-UA"/>
        </w:rPr>
        <w:t xml:space="preserve">, </w:t>
      </w:r>
      <w:r w:rsidRPr="44521EBD" w:rsidR="7CA2409F">
        <w:rPr>
          <w:rFonts w:ascii="Calibri" w:hAnsi="Calibri" w:eastAsia="Calibri" w:cs="Calibri"/>
          <w:i w:val="0"/>
          <w:iCs w:val="0"/>
          <w:noProof w:val="0"/>
          <w:sz w:val="24"/>
          <w:szCs w:val="24"/>
          <w:lang w:val="uk-UA"/>
        </w:rPr>
        <w:t>Adani</w:t>
      </w:r>
      <w:r w:rsidRPr="44521EBD" w:rsidR="7CA2409F">
        <w:rPr>
          <w:rFonts w:ascii="Calibri" w:hAnsi="Calibri" w:eastAsia="Calibri" w:cs="Calibri"/>
          <w:i w:val="0"/>
          <w:iCs w:val="0"/>
          <w:noProof w:val="0"/>
          <w:sz w:val="24"/>
          <w:szCs w:val="24"/>
          <w:lang w:val="uk-UA"/>
        </w:rPr>
        <w:t xml:space="preserve">, JSW </w:t>
      </w:r>
      <w:r w:rsidRPr="44521EBD" w:rsidR="7CA2409F">
        <w:rPr>
          <w:rFonts w:ascii="Calibri" w:hAnsi="Calibri" w:eastAsia="Calibri" w:cs="Calibri"/>
          <w:i w:val="0"/>
          <w:iCs w:val="0"/>
          <w:noProof w:val="0"/>
          <w:sz w:val="24"/>
          <w:szCs w:val="24"/>
          <w:lang w:val="uk-UA"/>
        </w:rPr>
        <w:t>Group</w:t>
      </w:r>
      <w:r w:rsidRPr="44521EBD" w:rsidR="7CA2409F">
        <w:rPr>
          <w:rFonts w:ascii="Calibri" w:hAnsi="Calibri" w:eastAsia="Calibri" w:cs="Calibri"/>
          <w:i w:val="0"/>
          <w:iCs w:val="0"/>
          <w:noProof w:val="0"/>
          <w:sz w:val="24"/>
          <w:szCs w:val="24"/>
          <w:lang w:val="uk-UA"/>
        </w:rPr>
        <w:t xml:space="preserve"> та </w:t>
      </w:r>
      <w:r w:rsidRPr="44521EBD" w:rsidR="7CA2409F">
        <w:rPr>
          <w:rFonts w:ascii="Calibri" w:hAnsi="Calibri" w:eastAsia="Calibri" w:cs="Calibri"/>
          <w:i w:val="0"/>
          <w:iCs w:val="0"/>
          <w:noProof w:val="0"/>
          <w:sz w:val="24"/>
          <w:szCs w:val="24"/>
          <w:lang w:val="uk-UA"/>
        </w:rPr>
        <w:t>Saudi</w:t>
      </w:r>
      <w:r w:rsidRPr="44521EBD" w:rsidR="7CA2409F">
        <w:rPr>
          <w:rFonts w:ascii="Calibri" w:hAnsi="Calibri" w:eastAsia="Calibri" w:cs="Calibri"/>
          <w:i w:val="0"/>
          <w:iCs w:val="0"/>
          <w:noProof w:val="0"/>
          <w:sz w:val="24"/>
          <w:szCs w:val="24"/>
          <w:lang w:val="uk-UA"/>
        </w:rPr>
        <w:t xml:space="preserve"> </w:t>
      </w:r>
      <w:r w:rsidRPr="44521EBD" w:rsidR="7CA2409F">
        <w:rPr>
          <w:rFonts w:ascii="Calibri" w:hAnsi="Calibri" w:eastAsia="Calibri" w:cs="Calibri"/>
          <w:i w:val="0"/>
          <w:iCs w:val="0"/>
          <w:noProof w:val="0"/>
          <w:sz w:val="24"/>
          <w:szCs w:val="24"/>
          <w:lang w:val="uk-UA"/>
        </w:rPr>
        <w:t>Aramco</w:t>
      </w:r>
      <w:r w:rsidRPr="44521EBD" w:rsidR="7CA2409F">
        <w:rPr>
          <w:rFonts w:ascii="Calibri" w:hAnsi="Calibri" w:eastAsia="Calibri" w:cs="Calibri"/>
          <w:noProof w:val="0"/>
          <w:sz w:val="24"/>
          <w:szCs w:val="24"/>
          <w:lang w:val="uk-UA"/>
        </w:rPr>
        <w:t xml:space="preserve">, але знайти покупця непросто. Деякі індійські компанії вже відмовилися від угоди через </w:t>
      </w:r>
      <w:r w:rsidRPr="44521EBD" w:rsidR="7CA2409F">
        <w:rPr>
          <w:rFonts w:ascii="Calibri" w:hAnsi="Calibri" w:eastAsia="Calibri" w:cs="Calibri"/>
          <w:noProof w:val="0"/>
          <w:sz w:val="24"/>
          <w:szCs w:val="24"/>
          <w:lang w:val="uk-UA"/>
        </w:rPr>
        <w:t>санкційні</w:t>
      </w:r>
      <w:r w:rsidRPr="44521EBD" w:rsidR="7CA2409F">
        <w:rPr>
          <w:rFonts w:ascii="Calibri" w:hAnsi="Calibri" w:eastAsia="Calibri" w:cs="Calibri"/>
          <w:noProof w:val="0"/>
          <w:sz w:val="24"/>
          <w:szCs w:val="24"/>
          <w:lang w:val="uk-UA"/>
        </w:rPr>
        <w:t xml:space="preserve"> ризики та низьку рентабельність активу.</w:t>
      </w:r>
      <w:r w:rsidRPr="44521EBD" w:rsidR="7CA2409F">
        <w:rPr>
          <w:rFonts w:eastAsia="Calibri" w:cs="Calibri"/>
          <w:color w:val="000000" w:themeColor="text1" w:themeTint="FF" w:themeShade="FF"/>
          <w:lang w:val="uk-UA"/>
        </w:rPr>
        <w:t xml:space="preserve"> </w:t>
      </w:r>
    </w:p>
    <w:p w:rsidRPr="00C05D49" w:rsidR="00282D54" w:rsidP="44521EBD" w:rsidRDefault="13B5A1A6" w14:paraId="5A80516F" w14:textId="5153BA7C">
      <w:pPr>
        <w:pStyle w:val="ListParagraph"/>
        <w:numPr>
          <w:ilvl w:val="2"/>
          <w:numId w:val="15"/>
        </w:numPr>
        <w:jc w:val="both"/>
        <w:rPr>
          <w:rFonts w:eastAsia="Calibri" w:cs="Calibri"/>
          <w:i w:val="1"/>
          <w:iCs w:val="1"/>
          <w:color w:val="000000" w:themeColor="text1"/>
          <w:vertAlign w:val="superscript"/>
          <w:lang w:val="uk-UA"/>
        </w:rPr>
      </w:pPr>
      <w:r w:rsidRPr="44521EBD" w:rsidR="38EDEC19">
        <w:rPr>
          <w:rFonts w:eastAsia="Calibri" w:cs="Calibri"/>
          <w:i w:val="1"/>
          <w:iCs w:val="1"/>
          <w:color w:val="000000" w:themeColor="text1" w:themeTint="FF" w:themeShade="FF"/>
          <w:lang w:val="uk-UA"/>
        </w:rPr>
        <w:t>Індія відновила імпорт російської нафти, незважаючи на санкції США</w:t>
      </w:r>
      <w:r w:rsidRPr="44521EBD">
        <w:rPr>
          <w:rStyle w:val="FootnoteReference"/>
          <w:rFonts w:eastAsia="Calibri" w:cs="Calibri"/>
          <w:i w:val="1"/>
          <w:iCs w:val="1"/>
          <w:color w:val="000000" w:themeColor="text1" w:themeTint="FF" w:themeShade="FF"/>
          <w:vertAlign w:val="superscript"/>
          <w:lang w:val="uk-UA"/>
        </w:rPr>
        <w:footnoteReference w:id="14968"/>
      </w:r>
      <w:r w:rsidRPr="44521EBD" w:rsidR="4FF69FF7">
        <w:rPr>
          <w:rFonts w:eastAsia="Calibri" w:cs="Calibri"/>
          <w:i w:val="1"/>
          <w:iCs w:val="1"/>
          <w:color w:val="000000" w:themeColor="text1" w:themeTint="FF" w:themeShade="FF"/>
          <w:lang w:val="uk-UA"/>
        </w:rPr>
        <w:t xml:space="preserve"> </w:t>
      </w:r>
    </w:p>
    <w:p w:rsidR="44521EBD" w:rsidP="44521EBD" w:rsidRDefault="44521EBD" w14:paraId="68C90A8E" w14:textId="41D4E091">
      <w:pPr>
        <w:pStyle w:val="Normal"/>
        <w:ind w:left="1440"/>
        <w:jc w:val="both"/>
        <w:rPr>
          <w:rFonts w:eastAsia="Calibri" w:cs="Calibri"/>
          <w:i w:val="1"/>
          <w:iCs w:val="1"/>
          <w:color w:val="000000" w:themeColor="text1" w:themeTint="FF" w:themeShade="FF"/>
          <w:vertAlign w:val="superscript"/>
          <w:lang w:val="uk-UA"/>
        </w:rPr>
      </w:pPr>
    </w:p>
    <w:p w:rsidRPr="00C05D49" w:rsidR="00282D54" w:rsidP="44521EBD" w:rsidRDefault="13B5A1A6" w14:paraId="6D77DA9A" w14:textId="6078594A">
      <w:pPr>
        <w:ind w:left="2160"/>
        <w:jc w:val="both"/>
        <w:rPr>
          <w:rFonts w:eastAsia="Calibri" w:cs="Calibri"/>
          <w:color w:val="000000" w:themeColor="text1" w:themeTint="FF" w:themeShade="FF"/>
          <w:lang w:val="uk-UA"/>
        </w:rPr>
      </w:pPr>
      <w:r w:rsidRPr="44521EBD" w:rsidR="4E433CEB">
        <w:rPr>
          <w:rFonts w:eastAsia="Calibri" w:cs="Calibri"/>
          <w:color w:val="000000" w:themeColor="text1" w:themeTint="FF" w:themeShade="FF"/>
          <w:lang w:val="uk-UA"/>
        </w:rPr>
        <w:t xml:space="preserve">Попри санкції, які адміністрація Джо </w:t>
      </w:r>
      <w:r w:rsidRPr="44521EBD" w:rsidR="4E433CEB">
        <w:rPr>
          <w:rFonts w:eastAsia="Calibri" w:cs="Calibri"/>
          <w:color w:val="000000" w:themeColor="text1" w:themeTint="FF" w:themeShade="FF"/>
          <w:lang w:val="uk-UA"/>
        </w:rPr>
        <w:t>Байдена</w:t>
      </w:r>
      <w:r w:rsidRPr="44521EBD" w:rsidR="4E433CEB">
        <w:rPr>
          <w:rFonts w:eastAsia="Calibri" w:cs="Calibri"/>
          <w:color w:val="000000" w:themeColor="text1" w:themeTint="FF" w:themeShade="FF"/>
          <w:lang w:val="uk-UA"/>
        </w:rPr>
        <w:t xml:space="preserve"> запровадила 10 січня проти експорту російської нафти, Індія менш ніж за три місяці знайшла достатньо танкерів для відновлення постачань, повідомляє </w:t>
      </w:r>
      <w:r w:rsidRPr="44521EBD" w:rsidR="4E433CEB">
        <w:rPr>
          <w:rFonts w:eastAsia="Calibri" w:cs="Calibri"/>
          <w:color w:val="000000" w:themeColor="text1" w:themeTint="FF" w:themeShade="FF"/>
          <w:lang w:val="uk-UA"/>
        </w:rPr>
        <w:t>Bloomberg</w:t>
      </w:r>
      <w:r w:rsidRPr="44521EBD" w:rsidR="4E433CEB">
        <w:rPr>
          <w:rFonts w:eastAsia="Calibri" w:cs="Calibri"/>
          <w:color w:val="000000" w:themeColor="text1" w:themeTint="FF" w:themeShade="FF"/>
          <w:lang w:val="uk-UA"/>
        </w:rPr>
        <w:t>.</w:t>
      </w:r>
    </w:p>
    <w:p w:rsidRPr="00C05D49" w:rsidR="00282D54" w:rsidP="44521EBD" w:rsidRDefault="13B5A1A6" w14:paraId="5757EF53" w14:textId="0F29B8E4">
      <w:pPr>
        <w:pStyle w:val="Normal"/>
        <w:ind w:left="2160"/>
        <w:jc w:val="both"/>
      </w:pPr>
      <w:r w:rsidRPr="44521EBD" w:rsidR="4E433CEB">
        <w:rPr>
          <w:rFonts w:eastAsia="Calibri" w:cs="Calibri"/>
          <w:color w:val="000000" w:themeColor="text1" w:themeTint="FF" w:themeShade="FF"/>
          <w:lang w:val="uk-UA"/>
        </w:rPr>
        <w:t xml:space="preserve"> </w:t>
      </w:r>
    </w:p>
    <w:p w:rsidRPr="00C05D49" w:rsidR="00282D54" w:rsidP="44521EBD" w:rsidRDefault="13B5A1A6" w14:paraId="611FC03A" w14:textId="14498B46">
      <w:pPr>
        <w:pStyle w:val="Normal"/>
        <w:ind w:left="2160"/>
        <w:jc w:val="both"/>
        <w:rPr>
          <w:rFonts w:eastAsia="Calibri" w:cs="Calibri"/>
          <w:color w:val="000000" w:themeColor="text1"/>
          <w:lang w:val="uk-UA"/>
        </w:rPr>
      </w:pPr>
      <w:r w:rsidRPr="44521EBD" w:rsidR="4E433CEB">
        <w:rPr>
          <w:rFonts w:eastAsia="Calibri" w:cs="Calibri"/>
          <w:color w:val="000000" w:themeColor="text1" w:themeTint="FF" w:themeShade="FF"/>
          <w:lang w:val="uk-UA"/>
        </w:rPr>
        <w:t xml:space="preserve">У квітні індійські державні НПЗ можуть отримати до 40 танкерів з російською нафтою, а разом із приватними </w:t>
      </w:r>
      <w:r w:rsidRPr="44521EBD" w:rsidR="4E433CEB">
        <w:rPr>
          <w:rFonts w:eastAsia="Calibri" w:cs="Calibri"/>
          <w:color w:val="000000" w:themeColor="text1" w:themeTint="FF" w:themeShade="FF"/>
          <w:lang w:val="uk-UA"/>
        </w:rPr>
        <w:t>Reliance</w:t>
      </w:r>
      <w:r w:rsidRPr="44521EBD" w:rsidR="4E433CEB">
        <w:rPr>
          <w:rFonts w:eastAsia="Calibri" w:cs="Calibri"/>
          <w:color w:val="000000" w:themeColor="text1" w:themeTint="FF" w:themeShade="FF"/>
          <w:lang w:val="uk-UA"/>
        </w:rPr>
        <w:t xml:space="preserve"> </w:t>
      </w:r>
      <w:r w:rsidRPr="44521EBD" w:rsidR="4E433CEB">
        <w:rPr>
          <w:rFonts w:eastAsia="Calibri" w:cs="Calibri"/>
          <w:color w:val="000000" w:themeColor="text1" w:themeTint="FF" w:themeShade="FF"/>
          <w:lang w:val="uk-UA"/>
        </w:rPr>
        <w:t>Industries</w:t>
      </w:r>
      <w:r w:rsidRPr="44521EBD" w:rsidR="4E433CEB">
        <w:rPr>
          <w:rFonts w:eastAsia="Calibri" w:cs="Calibri"/>
          <w:color w:val="000000" w:themeColor="text1" w:themeTint="FF" w:themeShade="FF"/>
          <w:lang w:val="uk-UA"/>
        </w:rPr>
        <w:t xml:space="preserve"> та </w:t>
      </w:r>
      <w:r w:rsidRPr="44521EBD" w:rsidR="4E433CEB">
        <w:rPr>
          <w:rFonts w:eastAsia="Calibri" w:cs="Calibri"/>
          <w:color w:val="000000" w:themeColor="text1" w:themeTint="FF" w:themeShade="FF"/>
          <w:lang w:val="uk-UA"/>
        </w:rPr>
        <w:t>Nayara</w:t>
      </w:r>
      <w:r w:rsidRPr="44521EBD" w:rsidR="4E433CEB">
        <w:rPr>
          <w:rFonts w:eastAsia="Calibri" w:cs="Calibri"/>
          <w:color w:val="000000" w:themeColor="text1" w:themeTint="FF" w:themeShade="FF"/>
          <w:lang w:val="uk-UA"/>
        </w:rPr>
        <w:t xml:space="preserve"> </w:t>
      </w:r>
      <w:r w:rsidRPr="44521EBD" w:rsidR="4E433CEB">
        <w:rPr>
          <w:rFonts w:eastAsia="Calibri" w:cs="Calibri"/>
          <w:color w:val="000000" w:themeColor="text1" w:themeTint="FF" w:themeShade="FF"/>
          <w:lang w:val="uk-UA"/>
        </w:rPr>
        <w:t>Energy</w:t>
      </w:r>
      <w:r w:rsidRPr="44521EBD" w:rsidR="4E433CEB">
        <w:rPr>
          <w:rFonts w:eastAsia="Calibri" w:cs="Calibri"/>
          <w:color w:val="000000" w:themeColor="text1" w:themeTint="FF" w:themeShade="FF"/>
          <w:lang w:val="uk-UA"/>
        </w:rPr>
        <w:t xml:space="preserve"> загальний обсяг постачань може перевищити 60 партій — майже 52 млн барелів. Це дозволило Індії відмовитися від </w:t>
      </w:r>
      <w:r w:rsidRPr="44521EBD" w:rsidR="4E433CEB">
        <w:rPr>
          <w:rFonts w:eastAsia="Calibri" w:cs="Calibri"/>
          <w:color w:val="000000" w:themeColor="text1" w:themeTint="FF" w:themeShade="FF"/>
          <w:lang w:val="uk-UA"/>
        </w:rPr>
        <w:t>закупівель</w:t>
      </w:r>
      <w:r w:rsidRPr="44521EBD" w:rsidR="4E433CEB">
        <w:rPr>
          <w:rFonts w:eastAsia="Calibri" w:cs="Calibri"/>
          <w:color w:val="000000" w:themeColor="text1" w:themeTint="FF" w:themeShade="FF"/>
          <w:lang w:val="uk-UA"/>
        </w:rPr>
        <w:t xml:space="preserve"> дорожчих сортів нафти на </w:t>
      </w:r>
      <w:r w:rsidRPr="44521EBD" w:rsidR="4E433CEB">
        <w:rPr>
          <w:rFonts w:eastAsia="Calibri" w:cs="Calibri"/>
          <w:color w:val="000000" w:themeColor="text1" w:themeTint="FF" w:themeShade="FF"/>
          <w:lang w:val="uk-UA"/>
        </w:rPr>
        <w:t>спотовому</w:t>
      </w:r>
      <w:r w:rsidRPr="44521EBD" w:rsidR="4E433CEB">
        <w:rPr>
          <w:rFonts w:eastAsia="Calibri" w:cs="Calibri"/>
          <w:color w:val="000000" w:themeColor="text1" w:themeTint="FF" w:themeShade="FF"/>
          <w:lang w:val="uk-UA"/>
        </w:rPr>
        <w:t xml:space="preserve"> ринку.</w:t>
      </w:r>
    </w:p>
    <w:p w:rsidRPr="00C05D49" w:rsidR="00282D54" w:rsidP="44521EBD" w:rsidRDefault="13B5A1A6" w14:paraId="22A401D8" w14:textId="23B0B612">
      <w:pPr>
        <w:pStyle w:val="ListParagraph"/>
        <w:numPr>
          <w:ilvl w:val="2"/>
          <w:numId w:val="15"/>
        </w:numPr>
        <w:jc w:val="both"/>
        <w:rPr>
          <w:rFonts w:eastAsia="Calibri" w:cs="Calibri"/>
          <w:i w:val="1"/>
          <w:iCs w:val="1"/>
          <w:color w:val="000000" w:themeColor="text1"/>
          <w:vertAlign w:val="superscript"/>
          <w:lang w:val="uk-UA"/>
        </w:rPr>
      </w:pPr>
      <w:r w:rsidRPr="44521EBD" w:rsidR="78CF3F56">
        <w:rPr>
          <w:rFonts w:eastAsia="Calibri" w:cs="Calibri"/>
          <w:i w:val="1"/>
          <w:iCs w:val="1"/>
          <w:color w:val="000000" w:themeColor="text1" w:themeTint="FF" w:themeShade="FF"/>
          <w:lang w:val="uk-UA"/>
        </w:rPr>
        <w:t>США продовжили для Туреччини виняток із санкцій на оплату російського газу</w:t>
      </w:r>
      <w:r w:rsidRPr="44521EBD">
        <w:rPr>
          <w:rStyle w:val="FootnoteReference"/>
          <w:rFonts w:eastAsia="Calibri" w:cs="Calibri"/>
          <w:i w:val="1"/>
          <w:iCs w:val="1"/>
          <w:color w:val="000000" w:themeColor="text1" w:themeTint="FF" w:themeShade="FF"/>
          <w:vertAlign w:val="superscript"/>
          <w:lang w:val="uk-UA"/>
        </w:rPr>
        <w:footnoteReference w:id="20297"/>
      </w:r>
    </w:p>
    <w:p w:rsidRPr="00C05D49" w:rsidR="00282D54" w:rsidP="2A7A674B" w:rsidRDefault="13B5A1A6" w14:paraId="4340EFCE" w14:textId="2336F9F7">
      <w:pPr>
        <w:ind w:left="2160"/>
        <w:jc w:val="both"/>
        <w:rPr>
          <w:rFonts w:eastAsia="Calibri" w:cs="Calibri"/>
          <w:color w:val="000000" w:themeColor="text1"/>
          <w:lang w:val="uk-UA"/>
        </w:rPr>
      </w:pPr>
      <w:r w:rsidRPr="44521EBD" w:rsidR="780CC00D">
        <w:rPr>
          <w:rFonts w:eastAsia="Calibri" w:cs="Calibri"/>
          <w:color w:val="000000" w:themeColor="text1" w:themeTint="FF" w:themeShade="FF"/>
          <w:lang w:val="uk-UA"/>
        </w:rPr>
        <w:t xml:space="preserve">США погодилися продовжити для Туреччини виняток із санкцій, що дозволяє Анкарі оплачувати постачання російського газу через </w:t>
      </w:r>
      <w:r w:rsidRPr="44521EBD" w:rsidR="780CC00D">
        <w:rPr>
          <w:rFonts w:eastAsia="Calibri" w:cs="Calibri"/>
          <w:color w:val="000000" w:themeColor="text1" w:themeTint="FF" w:themeShade="FF"/>
          <w:lang w:val="uk-UA"/>
        </w:rPr>
        <w:t>Газпромбанк</w:t>
      </w:r>
      <w:r w:rsidRPr="44521EBD" w:rsidR="780CC00D">
        <w:rPr>
          <w:rFonts w:eastAsia="Calibri" w:cs="Calibri"/>
          <w:color w:val="000000" w:themeColor="text1" w:themeTint="FF" w:themeShade="FF"/>
          <w:lang w:val="uk-UA"/>
        </w:rPr>
        <w:t xml:space="preserve">, повідомляє </w:t>
      </w:r>
      <w:r w:rsidRPr="44521EBD" w:rsidR="780CC00D">
        <w:rPr>
          <w:rFonts w:eastAsia="Calibri" w:cs="Calibri"/>
          <w:color w:val="000000" w:themeColor="text1" w:themeTint="FF" w:themeShade="FF"/>
          <w:lang w:val="uk-UA"/>
        </w:rPr>
        <w:t>Bloomberg</w:t>
      </w:r>
      <w:r w:rsidRPr="44521EBD" w:rsidR="780CC00D">
        <w:rPr>
          <w:rFonts w:eastAsia="Calibri" w:cs="Calibri"/>
          <w:color w:val="000000" w:themeColor="text1" w:themeTint="FF" w:themeShade="FF"/>
          <w:lang w:val="uk-UA"/>
        </w:rPr>
        <w:t>. Спершу дія дозволу мала завершитися 20 березня, але тепер його продовжено до травня.</w:t>
      </w:r>
    </w:p>
    <w:p w:rsidRPr="00C05D49" w:rsidR="00282D54" w:rsidP="2A7A674B" w:rsidRDefault="13B5A1A6" w14:paraId="7D23366A" w14:textId="3F4DF2CC">
      <w:pPr>
        <w:pStyle w:val="ListParagraph"/>
        <w:numPr>
          <w:ilvl w:val="1"/>
          <w:numId w:val="15"/>
        </w:numPr>
        <w:jc w:val="both"/>
        <w:rPr>
          <w:rFonts w:eastAsia="Calibri" w:cs="Calibri"/>
          <w:color w:val="000000" w:themeColor="text1"/>
          <w:lang w:val="uk-UA"/>
        </w:rPr>
      </w:pPr>
      <w:r w:rsidRPr="44521EBD" w:rsidR="13B5A1A6">
        <w:rPr>
          <w:rFonts w:eastAsia="Calibri" w:cs="Calibri"/>
          <w:b w:val="1"/>
          <w:bCs w:val="1"/>
          <w:color w:val="000000" w:themeColor="text1" w:themeTint="FF" w:themeShade="FF"/>
          <w:lang w:val="uk-UA"/>
        </w:rPr>
        <w:t>Платежі</w:t>
      </w:r>
    </w:p>
    <w:p w:rsidRPr="00C05D49" w:rsidR="00282D54" w:rsidP="44521EBD" w:rsidRDefault="13B5A1A6" w14:paraId="352997C3" w14:textId="516374CB">
      <w:pPr>
        <w:pStyle w:val="ListParagraph"/>
        <w:numPr>
          <w:ilvl w:val="2"/>
          <w:numId w:val="15"/>
        </w:numPr>
        <w:jc w:val="both"/>
        <w:rPr>
          <w:rFonts w:eastAsia="Calibri" w:cs="Calibri"/>
          <w:i w:val="1"/>
          <w:iCs w:val="1"/>
          <w:color w:val="000000" w:themeColor="text1"/>
          <w:lang w:val="uk-UA"/>
        </w:rPr>
      </w:pPr>
      <w:r w:rsidRPr="44521EBD" w:rsidR="1EDA6824">
        <w:rPr>
          <w:rFonts w:eastAsia="Calibri" w:cs="Calibri"/>
          <w:i w:val="1"/>
          <w:iCs w:val="1"/>
          <w:color w:val="000000" w:themeColor="text1" w:themeTint="FF" w:themeShade="FF"/>
          <w:lang w:val="uk-UA"/>
        </w:rPr>
        <w:t>Казахстанські банки знову блокують платежі до Росії через посилення санкцій США</w:t>
      </w:r>
      <w:r w:rsidRPr="44521EBD">
        <w:rPr>
          <w:rStyle w:val="FootnoteReference"/>
          <w:rFonts w:eastAsia="Calibri" w:cs="Calibri"/>
          <w:i w:val="1"/>
          <w:iCs w:val="1"/>
          <w:color w:val="000000" w:themeColor="text1" w:themeTint="FF" w:themeShade="FF"/>
          <w:vertAlign w:val="superscript"/>
          <w:lang w:val="uk-UA"/>
        </w:rPr>
        <w:footnoteReference w:id="2869"/>
      </w:r>
    </w:p>
    <w:p w:rsidR="44521EBD" w:rsidP="44521EBD" w:rsidRDefault="44521EBD" w14:paraId="16732EEC" w14:textId="0926E0AB">
      <w:pPr>
        <w:pStyle w:val="Normal"/>
        <w:ind w:left="2124"/>
        <w:jc w:val="both"/>
        <w:rPr>
          <w:rFonts w:eastAsia="Calibri" w:cs="Calibri"/>
          <w:i w:val="1"/>
          <w:iCs w:val="1"/>
          <w:color w:val="000000" w:themeColor="text1" w:themeTint="FF" w:themeShade="FF"/>
          <w:lang w:val="uk-UA"/>
        </w:rPr>
      </w:pPr>
    </w:p>
    <w:p w:rsidRPr="00C05D49" w:rsidR="00282D54" w:rsidP="44521EBD" w:rsidRDefault="13B5A1A6" w14:paraId="45057582" w14:textId="2BE201C5">
      <w:pPr>
        <w:ind w:left="2124"/>
        <w:jc w:val="both"/>
        <w:rPr>
          <w:rFonts w:eastAsia="Calibri" w:cs="Calibri"/>
          <w:color w:val="000000" w:themeColor="text1" w:themeTint="FF" w:themeShade="FF"/>
          <w:lang w:val="uk-UA"/>
        </w:rPr>
      </w:pPr>
      <w:r w:rsidRPr="44521EBD" w:rsidR="294A4080">
        <w:rPr>
          <w:rFonts w:eastAsia="Calibri" w:cs="Calibri"/>
          <w:color w:val="000000" w:themeColor="text1" w:themeTint="FF" w:themeShade="FF"/>
          <w:lang w:val="uk-UA"/>
        </w:rPr>
        <w:t>Після чергового посилення санкцій США казахстанські банки знову почали блокувати платежі компаніям, які співпрацюють із Росією, повідомляє RTVI. Банки вимагають від клієнтів відмовитися від експорту до РФ, погрожуючи закриттям кредитних ліній, а також відмовляються проводити платежі через ризик потрапляння під санкції.</w:t>
      </w:r>
    </w:p>
    <w:p w:rsidRPr="00C05D49" w:rsidR="00282D54" w:rsidP="44521EBD" w:rsidRDefault="13B5A1A6" w14:paraId="664E095E" w14:textId="279AED6E">
      <w:pPr>
        <w:pStyle w:val="Normal"/>
        <w:ind w:left="2124"/>
        <w:jc w:val="both"/>
      </w:pPr>
      <w:r w:rsidRPr="44521EBD" w:rsidR="294A4080">
        <w:rPr>
          <w:rFonts w:eastAsia="Calibri" w:cs="Calibri"/>
          <w:color w:val="000000" w:themeColor="text1" w:themeTint="FF" w:themeShade="FF"/>
          <w:lang w:val="uk-UA"/>
        </w:rPr>
        <w:t xml:space="preserve"> </w:t>
      </w:r>
    </w:p>
    <w:p w:rsidRPr="00C05D49" w:rsidR="00282D54" w:rsidP="44521EBD" w:rsidRDefault="13B5A1A6" w14:paraId="2CA84D7C" w14:textId="21B9737F">
      <w:pPr>
        <w:pStyle w:val="Normal"/>
        <w:ind w:left="2124"/>
        <w:jc w:val="both"/>
        <w:rPr>
          <w:rFonts w:eastAsia="Calibri" w:cs="Calibri"/>
          <w:color w:val="000000" w:themeColor="text1"/>
          <w:lang w:val="uk-UA"/>
        </w:rPr>
      </w:pPr>
      <w:r w:rsidRPr="44521EBD" w:rsidR="294A4080">
        <w:rPr>
          <w:rFonts w:eastAsia="Calibri" w:cs="Calibri"/>
          <w:color w:val="000000" w:themeColor="text1" w:themeTint="FF" w:themeShade="FF"/>
          <w:lang w:val="uk-UA"/>
        </w:rPr>
        <w:t xml:space="preserve">Нова хвиля обмежень почалася після включення до </w:t>
      </w:r>
      <w:r w:rsidRPr="44521EBD" w:rsidR="294A4080">
        <w:rPr>
          <w:rFonts w:eastAsia="Calibri" w:cs="Calibri"/>
          <w:color w:val="000000" w:themeColor="text1" w:themeTint="FF" w:themeShade="FF"/>
          <w:lang w:val="uk-UA"/>
        </w:rPr>
        <w:t>санкційного</w:t>
      </w:r>
      <w:r w:rsidRPr="44521EBD" w:rsidR="294A4080">
        <w:rPr>
          <w:rFonts w:eastAsia="Calibri" w:cs="Calibri"/>
          <w:color w:val="000000" w:themeColor="text1" w:themeTint="FF" w:themeShade="FF"/>
          <w:lang w:val="uk-UA"/>
        </w:rPr>
        <w:t xml:space="preserve"> списку ще 50 російських банків, зокрема </w:t>
      </w:r>
      <w:r w:rsidRPr="44521EBD" w:rsidR="294A4080">
        <w:rPr>
          <w:rFonts w:eastAsia="Calibri" w:cs="Calibri"/>
          <w:color w:val="000000" w:themeColor="text1" w:themeTint="FF" w:themeShade="FF"/>
          <w:lang w:val="uk-UA"/>
        </w:rPr>
        <w:t>Газпромбанку</w:t>
      </w:r>
      <w:r w:rsidRPr="44521EBD" w:rsidR="294A4080">
        <w:rPr>
          <w:rFonts w:eastAsia="Calibri" w:cs="Calibri"/>
          <w:color w:val="000000" w:themeColor="text1" w:themeTint="FF" w:themeShade="FF"/>
          <w:lang w:val="uk-UA"/>
        </w:rPr>
        <w:t xml:space="preserve"> — останнього великого держбанку РФ із доступом до SWIFT. У березні Мінфін США також скасував ліцензію, яка дозволяла розрахунки у доларах за російські енергоносії.</w:t>
      </w:r>
    </w:p>
    <w:p w:rsidRPr="00C05D49" w:rsidR="00282D54" w:rsidP="44521EBD" w:rsidRDefault="13B5A1A6" w14:paraId="14D990EE" w14:textId="4A7E14E4">
      <w:pPr>
        <w:pStyle w:val="ListParagraph"/>
        <w:numPr>
          <w:ilvl w:val="2"/>
          <w:numId w:val="15"/>
        </w:numPr>
        <w:ind/>
        <w:jc w:val="both"/>
        <w:rPr>
          <w:rFonts w:eastAsia="Calibri" w:cs="Calibri"/>
          <w:i w:val="1"/>
          <w:iCs w:val="1"/>
          <w:color w:val="000000" w:themeColor="text1" w:themeTint="FF" w:themeShade="FF"/>
          <w:lang w:val="uk-UA"/>
        </w:rPr>
      </w:pPr>
      <w:r w:rsidRPr="44521EBD" w:rsidR="21DF11A9">
        <w:rPr>
          <w:rFonts w:eastAsia="Calibri" w:cs="Calibri"/>
          <w:i w:val="1"/>
          <w:iCs w:val="1"/>
          <w:color w:val="000000" w:themeColor="text1" w:themeTint="FF" w:themeShade="FF"/>
          <w:lang w:val="uk-UA"/>
        </w:rPr>
        <w:t>Деякі російські банки повернуться в SWIFT після домовленостей у Ер-Ріяді</w:t>
      </w:r>
      <w:r w:rsidRPr="44521EBD" w:rsidR="13B5A1A6">
        <w:rPr>
          <w:rFonts w:eastAsia="Calibri" w:cs="Calibri"/>
          <w:i w:val="1"/>
          <w:iCs w:val="1"/>
          <w:color w:val="000000" w:themeColor="text1" w:themeTint="FF" w:themeShade="FF"/>
          <w:lang w:val="uk-UA"/>
        </w:rPr>
        <w:t>ю</w:t>
      </w:r>
      <w:r w:rsidRPr="44521EBD">
        <w:rPr>
          <w:rStyle w:val="FootnoteReference"/>
          <w:rFonts w:eastAsia="Calibri" w:cs="Calibri"/>
          <w:i w:val="1"/>
          <w:iCs w:val="1"/>
          <w:color w:val="000000" w:themeColor="text1" w:themeTint="FF" w:themeShade="FF"/>
          <w:vertAlign w:val="superscript"/>
          <w:lang w:val="uk-UA"/>
        </w:rPr>
        <w:footnoteReference w:id="30178"/>
      </w:r>
    </w:p>
    <w:p w:rsidRPr="00C05D49" w:rsidR="00282D54" w:rsidP="44521EBD" w:rsidRDefault="13B5A1A6" w14:paraId="6A7F80C2" w14:textId="2DDB93CF">
      <w:pPr>
        <w:pStyle w:val="Normal"/>
        <w:ind/>
        <w:jc w:val="both"/>
        <w:rPr>
          <w:rFonts w:eastAsia="Calibri" w:cs="Calibri"/>
          <w:i w:val="1"/>
          <w:iCs w:val="1"/>
          <w:color w:val="000000" w:themeColor="text1" w:themeTint="FF" w:themeShade="FF"/>
          <w:sz w:val="24"/>
          <w:szCs w:val="24"/>
          <w:lang w:val="uk-UA"/>
        </w:rPr>
      </w:pPr>
    </w:p>
    <w:p w:rsidRPr="00C05D49" w:rsidR="00282D54" w:rsidP="44521EBD" w:rsidRDefault="13B5A1A6" w14:paraId="78A881A9" w14:textId="3D0E9482">
      <w:pPr>
        <w:pStyle w:val="ListParagraph"/>
        <w:ind w:left="2160"/>
        <w:jc w:val="both"/>
        <w:rPr>
          <w:rFonts w:eastAsia="Calibri" w:cs="Calibri"/>
          <w:color w:val="000000" w:themeColor="text1" w:themeTint="FF" w:themeShade="FF"/>
          <w:sz w:val="24"/>
          <w:szCs w:val="24"/>
          <w:lang w:val="uk-UA"/>
        </w:rPr>
      </w:pPr>
      <w:r w:rsidRPr="44521EBD" w:rsidR="01C221D3">
        <w:rPr>
          <w:rFonts w:eastAsia="Calibri" w:cs="Calibri"/>
          <w:color w:val="000000" w:themeColor="text1" w:themeTint="FF" w:themeShade="FF"/>
          <w:lang w:val="uk-UA"/>
        </w:rPr>
        <w:t xml:space="preserve">Москва та Вашингтон досягли угоди щодо поступового повернення російських банків до SWIFT під час переговорів у Ер-Ріяді, повідомляє </w:t>
      </w:r>
      <w:r w:rsidRPr="44521EBD" w:rsidR="01C221D3">
        <w:rPr>
          <w:rFonts w:eastAsia="Calibri" w:cs="Calibri"/>
          <w:color w:val="000000" w:themeColor="text1" w:themeTint="FF" w:themeShade="FF"/>
          <w:lang w:val="uk-UA"/>
        </w:rPr>
        <w:t>Oxu.Az</w:t>
      </w:r>
      <w:r w:rsidRPr="44521EBD" w:rsidR="01C221D3">
        <w:rPr>
          <w:rFonts w:eastAsia="Calibri" w:cs="Calibri"/>
          <w:color w:val="000000" w:themeColor="text1" w:themeTint="FF" w:themeShade="FF"/>
          <w:lang w:val="uk-UA"/>
        </w:rPr>
        <w:t xml:space="preserve"> із посиланням на заяву Кремля. Спершу санкції </w:t>
      </w:r>
      <w:r w:rsidRPr="44521EBD" w:rsidR="01C221D3">
        <w:rPr>
          <w:rFonts w:eastAsia="Calibri" w:cs="Calibri"/>
          <w:color w:val="000000" w:themeColor="text1" w:themeTint="FF" w:themeShade="FF"/>
          <w:lang w:val="uk-UA"/>
        </w:rPr>
        <w:t>знімуть</w:t>
      </w:r>
      <w:r w:rsidRPr="44521EBD" w:rsidR="01C221D3">
        <w:rPr>
          <w:rFonts w:eastAsia="Calibri" w:cs="Calibri"/>
          <w:color w:val="000000" w:themeColor="text1" w:themeTint="FF" w:themeShade="FF"/>
          <w:lang w:val="uk-UA"/>
        </w:rPr>
        <w:t xml:space="preserve"> із </w:t>
      </w:r>
      <w:r w:rsidRPr="44521EBD" w:rsidR="01C221D3">
        <w:rPr>
          <w:rFonts w:eastAsia="Calibri" w:cs="Calibri"/>
          <w:color w:val="000000" w:themeColor="text1" w:themeTint="FF" w:themeShade="FF"/>
          <w:lang w:val="uk-UA"/>
        </w:rPr>
        <w:t>Россільгоспбанку</w:t>
      </w:r>
      <w:r w:rsidRPr="44521EBD" w:rsidR="01C221D3">
        <w:rPr>
          <w:rFonts w:eastAsia="Calibri" w:cs="Calibri"/>
          <w:color w:val="000000" w:themeColor="text1" w:themeTint="FF" w:themeShade="FF"/>
          <w:lang w:val="uk-UA"/>
        </w:rPr>
        <w:t xml:space="preserve">, а згодом – і з інших фінансових установ, залучених до експорту </w:t>
      </w:r>
      <w:r w:rsidRPr="44521EBD" w:rsidR="01C221D3">
        <w:rPr>
          <w:rFonts w:eastAsia="Calibri" w:cs="Calibri"/>
          <w:color w:val="000000" w:themeColor="text1" w:themeTint="FF" w:themeShade="FF"/>
          <w:lang w:val="uk-UA"/>
        </w:rPr>
        <w:t>агропродукції</w:t>
      </w:r>
      <w:r w:rsidRPr="44521EBD" w:rsidR="01C221D3">
        <w:rPr>
          <w:rFonts w:eastAsia="Calibri" w:cs="Calibri"/>
          <w:color w:val="000000" w:themeColor="text1" w:themeTint="FF" w:themeShade="FF"/>
          <w:lang w:val="uk-UA"/>
        </w:rPr>
        <w:t>.</w:t>
      </w:r>
    </w:p>
    <w:p w:rsidRPr="00C05D49" w:rsidR="00282D54" w:rsidP="44521EBD" w:rsidRDefault="13B5A1A6" w14:paraId="0EDC6A50" w14:textId="1171443D">
      <w:pPr>
        <w:pStyle w:val="Normal"/>
        <w:ind w:left="2160"/>
        <w:jc w:val="both"/>
      </w:pPr>
      <w:r w:rsidRPr="44521EBD" w:rsidR="01C221D3">
        <w:rPr>
          <w:rFonts w:eastAsia="Calibri" w:cs="Calibri"/>
          <w:color w:val="000000" w:themeColor="text1" w:themeTint="FF" w:themeShade="FF"/>
          <w:lang w:val="uk-UA"/>
        </w:rPr>
        <w:t xml:space="preserve"> </w:t>
      </w:r>
    </w:p>
    <w:p w:rsidRPr="00C05D49" w:rsidR="00282D54" w:rsidP="44521EBD" w:rsidRDefault="13B5A1A6" w14:paraId="18080915" w14:textId="1532C8C8">
      <w:pPr>
        <w:pStyle w:val="Normal"/>
        <w:ind w:left="2160"/>
        <w:jc w:val="both"/>
        <w:rPr>
          <w:rFonts w:eastAsia="Calibri" w:cs="Calibri"/>
          <w:color w:val="000000" w:themeColor="text1"/>
          <w:lang w:val="uk-UA"/>
        </w:rPr>
      </w:pPr>
      <w:r w:rsidRPr="44521EBD" w:rsidR="01C221D3">
        <w:rPr>
          <w:rFonts w:eastAsia="Calibri" w:cs="Calibri"/>
          <w:color w:val="000000" w:themeColor="text1" w:themeTint="FF" w:themeShade="FF"/>
          <w:lang w:val="uk-UA"/>
        </w:rPr>
        <w:t xml:space="preserve">В обмін на це Росія погодилася гарантувати безпеку судноплавства в Чорному морі. США, своєю чергою, допоможуть Москві відновити доступ до світового ринку сільськогосподарської продукції та добрив, а також сприяти зниженню витрат на морське страхування. На тлі цієї новини на Московській біржі зросли акції російських аграрних та транспортних компаній, тоді як котирування міжнародних виробників добрив, зокрема </w:t>
      </w:r>
      <w:r w:rsidRPr="44521EBD" w:rsidR="01C221D3">
        <w:rPr>
          <w:rFonts w:eastAsia="Calibri" w:cs="Calibri"/>
          <w:color w:val="000000" w:themeColor="text1" w:themeTint="FF" w:themeShade="FF"/>
          <w:lang w:val="uk-UA"/>
        </w:rPr>
        <w:t>Mosaic</w:t>
      </w:r>
      <w:r w:rsidRPr="44521EBD" w:rsidR="01C221D3">
        <w:rPr>
          <w:rFonts w:eastAsia="Calibri" w:cs="Calibri"/>
          <w:color w:val="000000" w:themeColor="text1" w:themeTint="FF" w:themeShade="FF"/>
          <w:lang w:val="uk-UA"/>
        </w:rPr>
        <w:t xml:space="preserve">, CF </w:t>
      </w:r>
      <w:r w:rsidRPr="44521EBD" w:rsidR="01C221D3">
        <w:rPr>
          <w:rFonts w:eastAsia="Calibri" w:cs="Calibri"/>
          <w:color w:val="000000" w:themeColor="text1" w:themeTint="FF" w:themeShade="FF"/>
          <w:lang w:val="uk-UA"/>
        </w:rPr>
        <w:t>Industries</w:t>
      </w:r>
      <w:r w:rsidRPr="44521EBD" w:rsidR="01C221D3">
        <w:rPr>
          <w:rFonts w:eastAsia="Calibri" w:cs="Calibri"/>
          <w:color w:val="000000" w:themeColor="text1" w:themeTint="FF" w:themeShade="FF"/>
          <w:lang w:val="uk-UA"/>
        </w:rPr>
        <w:t xml:space="preserve">, </w:t>
      </w:r>
      <w:r w:rsidRPr="44521EBD" w:rsidR="01C221D3">
        <w:rPr>
          <w:rFonts w:eastAsia="Calibri" w:cs="Calibri"/>
          <w:color w:val="000000" w:themeColor="text1" w:themeTint="FF" w:themeShade="FF"/>
          <w:lang w:val="uk-UA"/>
        </w:rPr>
        <w:t>Nutrien</w:t>
      </w:r>
      <w:r w:rsidRPr="44521EBD" w:rsidR="01C221D3">
        <w:rPr>
          <w:rFonts w:eastAsia="Calibri" w:cs="Calibri"/>
          <w:color w:val="000000" w:themeColor="text1" w:themeTint="FF" w:themeShade="FF"/>
          <w:lang w:val="uk-UA"/>
        </w:rPr>
        <w:t xml:space="preserve"> і K+S, суттєво впали.</w:t>
      </w:r>
    </w:p>
    <w:p w:rsidRPr="00C05D49" w:rsidR="00282D54" w:rsidP="2A7A674B" w:rsidRDefault="13B5A1A6" w14:paraId="679CD06F" w14:textId="17DAE8C9">
      <w:pPr>
        <w:pStyle w:val="ListParagraph"/>
        <w:numPr>
          <w:ilvl w:val="1"/>
          <w:numId w:val="15"/>
        </w:numPr>
        <w:jc w:val="both"/>
        <w:rPr>
          <w:rFonts w:eastAsia="Calibri" w:cs="Calibri"/>
          <w:color w:val="000000" w:themeColor="text1"/>
          <w:lang w:val="uk-UA"/>
        </w:rPr>
      </w:pPr>
      <w:r w:rsidRPr="44521EBD" w:rsidR="13B5A1A6">
        <w:rPr>
          <w:rFonts w:eastAsia="Calibri" w:cs="Calibri"/>
          <w:b w:val="1"/>
          <w:bCs w:val="1"/>
          <w:color w:val="000000" w:themeColor="text1" w:themeTint="FF" w:themeShade="FF"/>
          <w:lang w:val="uk-UA"/>
        </w:rPr>
        <w:t>Інше</w:t>
      </w:r>
    </w:p>
    <w:p w:rsidRPr="00C05D49" w:rsidR="00282D54" w:rsidP="44521EBD" w:rsidRDefault="13B5A1A6" w14:paraId="341564AB" w14:textId="446A35E6">
      <w:pPr>
        <w:pStyle w:val="ListParagraph"/>
        <w:numPr>
          <w:ilvl w:val="2"/>
          <w:numId w:val="15"/>
        </w:numPr>
        <w:jc w:val="both"/>
        <w:rPr>
          <w:rFonts w:eastAsia="Calibri" w:cs="Calibri"/>
          <w:i w:val="1"/>
          <w:iCs w:val="1"/>
          <w:color w:val="000000" w:themeColor="text1"/>
          <w:vertAlign w:val="superscript"/>
          <w:lang w:val="uk-UA"/>
        </w:rPr>
      </w:pPr>
      <w:r w:rsidRPr="44521EBD" w:rsidR="4E7B165B">
        <w:rPr>
          <w:rFonts w:eastAsia="Calibri" w:cs="Calibri"/>
          <w:i w:val="1"/>
          <w:iCs w:val="1"/>
          <w:color w:val="000000" w:themeColor="text1" w:themeTint="FF" w:themeShade="FF"/>
          <w:lang w:val="uk-UA"/>
        </w:rPr>
        <w:t>США послаблюють контроль за виконанням санкцій проти РФ</w:t>
      </w:r>
      <w:r w:rsidRPr="44521EBD">
        <w:rPr>
          <w:rStyle w:val="FootnoteReference"/>
          <w:rFonts w:eastAsia="Calibri" w:cs="Calibri"/>
          <w:i w:val="1"/>
          <w:iCs w:val="1"/>
          <w:color w:val="000000" w:themeColor="text1" w:themeTint="FF" w:themeShade="FF"/>
          <w:vertAlign w:val="superscript"/>
          <w:lang w:val="uk-UA"/>
        </w:rPr>
        <w:footnoteReference w:id="21278"/>
      </w:r>
    </w:p>
    <w:p w:rsidR="44521EBD" w:rsidP="44521EBD" w:rsidRDefault="44521EBD" w14:paraId="058C2997" w14:textId="491C7C61">
      <w:pPr>
        <w:ind w:left="2160"/>
        <w:jc w:val="both"/>
        <w:rPr>
          <w:rFonts w:eastAsia="Calibri" w:cs="Calibri"/>
          <w:color w:val="000000" w:themeColor="text1" w:themeTint="FF" w:themeShade="FF"/>
          <w:lang w:val="uk-UA"/>
        </w:rPr>
      </w:pPr>
    </w:p>
    <w:p w:rsidRPr="00C05D49" w:rsidR="00282D54" w:rsidP="44521EBD" w:rsidRDefault="00282D54" w14:paraId="5C9F8DEF" w14:textId="293548B8">
      <w:pPr>
        <w:numPr>
          <w:ilvl w:val="0"/>
          <w:numId w:val="0"/>
        </w:numPr>
        <w:ind w:left="2160"/>
        <w:jc w:val="both"/>
        <w:rPr>
          <w:rFonts w:eastAsia="Calibri" w:cs="Calibri"/>
          <w:color w:val="000000" w:themeColor="text1" w:themeTint="FF" w:themeShade="FF"/>
          <w:lang w:val="uk-UA"/>
        </w:rPr>
      </w:pPr>
      <w:r w:rsidRPr="44521EBD" w:rsidR="6ACA2781">
        <w:rPr>
          <w:rFonts w:eastAsia="Calibri" w:cs="Calibri"/>
          <w:color w:val="000000" w:themeColor="text1" w:themeTint="FF" w:themeShade="FF"/>
          <w:lang w:val="uk-UA"/>
        </w:rPr>
        <w:t xml:space="preserve">США скоротили участь у кількох міжнародних робочих групах, що протидіють обходу санкцій Росією, повідомляє </w:t>
      </w:r>
      <w:r w:rsidRPr="44521EBD" w:rsidR="6ACA2781">
        <w:rPr>
          <w:rFonts w:eastAsia="Calibri" w:cs="Calibri"/>
          <w:color w:val="000000" w:themeColor="text1" w:themeTint="FF" w:themeShade="FF"/>
          <w:lang w:val="uk-UA"/>
        </w:rPr>
        <w:t>B</w:t>
      </w:r>
      <w:r w:rsidRPr="44521EBD" w:rsidR="6ACA2781">
        <w:rPr>
          <w:rFonts w:eastAsia="Calibri" w:cs="Calibri"/>
          <w:color w:val="000000" w:themeColor="text1" w:themeTint="FF" w:themeShade="FF"/>
          <w:lang w:val="uk-UA"/>
        </w:rPr>
        <w:t>loomberg</w:t>
      </w:r>
      <w:r w:rsidRPr="44521EBD" w:rsidR="6ACA2781">
        <w:rPr>
          <w:rFonts w:eastAsia="Calibri" w:cs="Calibri"/>
          <w:color w:val="000000" w:themeColor="text1" w:themeTint="FF" w:themeShade="FF"/>
          <w:lang w:val="uk-UA"/>
        </w:rPr>
        <w:t>.</w:t>
      </w:r>
      <w:r w:rsidRPr="44521EBD" w:rsidR="6ACA2781">
        <w:rPr>
          <w:rFonts w:eastAsia="Calibri" w:cs="Calibri"/>
          <w:color w:val="000000" w:themeColor="text1" w:themeTint="FF" w:themeShade="FF"/>
          <w:lang w:val="uk-UA"/>
        </w:rPr>
        <w:t xml:space="preserve"> Американські посадовці фактично перестали реагувати на запити щодо постачання деталей і обладнання для російського ВПК, а також припинили активну роботу в групі, яка контролює дотримання цінового обмеження на російську нафту. Це може ускладнити координацію із союзниками та послабити ефективність </w:t>
      </w:r>
      <w:r w:rsidRPr="44521EBD" w:rsidR="6ACA2781">
        <w:rPr>
          <w:rFonts w:eastAsia="Calibri" w:cs="Calibri"/>
          <w:color w:val="000000" w:themeColor="text1" w:themeTint="FF" w:themeShade="FF"/>
          <w:lang w:val="uk-UA"/>
        </w:rPr>
        <w:t>с</w:t>
      </w:r>
      <w:r w:rsidRPr="44521EBD" w:rsidR="6ACA2781">
        <w:rPr>
          <w:rFonts w:eastAsia="Calibri" w:cs="Calibri"/>
          <w:color w:val="000000" w:themeColor="text1" w:themeTint="FF" w:themeShade="FF"/>
          <w:lang w:val="uk-UA"/>
        </w:rPr>
        <w:t>анкційного</w:t>
      </w:r>
      <w:r w:rsidRPr="44521EBD" w:rsidR="6ACA2781">
        <w:rPr>
          <w:rFonts w:eastAsia="Calibri" w:cs="Calibri"/>
          <w:color w:val="000000" w:themeColor="text1" w:themeTint="FF" w:themeShade="FF"/>
          <w:lang w:val="uk-UA"/>
        </w:rPr>
        <w:t xml:space="preserve"> </w:t>
      </w:r>
      <w:r w:rsidRPr="44521EBD" w:rsidR="6ACA2781">
        <w:rPr>
          <w:rFonts w:eastAsia="Calibri" w:cs="Calibri"/>
          <w:color w:val="000000" w:themeColor="text1" w:themeTint="FF" w:themeShade="FF"/>
          <w:lang w:val="uk-UA"/>
        </w:rPr>
        <w:t>тиску.</w:t>
      </w:r>
    </w:p>
    <w:p w:rsidRPr="00C05D49" w:rsidR="00282D54" w:rsidP="7014F9C0" w:rsidRDefault="00282D54" w14:paraId="3D9A5B93" w14:textId="20383CF8">
      <w:pPr>
        <w:jc w:val="both"/>
        <w:rPr>
          <w:rStyle w:val="FootnoteReference"/>
          <w:rFonts w:eastAsia="Calibri" w:cs="Calibri"/>
          <w:i/>
          <w:iCs/>
          <w:vertAlign w:val="baseline"/>
          <w:lang w:val="uk-UA"/>
        </w:rPr>
      </w:pPr>
    </w:p>
    <w:p w:rsidRPr="00C05D49" w:rsidR="00282D54" w:rsidP="7014F9C0" w:rsidRDefault="00282D54" w14:paraId="6464DF96" w14:textId="5EFA9CD0">
      <w:pPr>
        <w:spacing w:before="240" w:after="240"/>
        <w:jc w:val="both"/>
        <w:rPr>
          <w:rFonts w:eastAsia="Calibri" w:cs="Calibri"/>
          <w:lang w:val="uk-UA"/>
        </w:rPr>
      </w:pPr>
    </w:p>
    <w:p w:rsidRPr="00C05D49" w:rsidR="00282D54" w:rsidP="7014F9C0" w:rsidRDefault="00282D54" w14:paraId="0198EEC6" w14:textId="7837D261">
      <w:pPr>
        <w:jc w:val="both"/>
        <w:rPr>
          <w:rStyle w:val="FootnoteReference"/>
          <w:rFonts w:eastAsia="Calibri" w:cs="Calibri"/>
          <w:i/>
          <w:iCs/>
          <w:lang w:val="uk-UA"/>
        </w:rPr>
      </w:pPr>
    </w:p>
    <w:p w:rsidRPr="009133A3" w:rsidR="00282D54" w:rsidP="7014F9C0" w:rsidRDefault="00282D54" w14:paraId="38A603E7" w14:textId="3F62C853">
      <w:pPr>
        <w:rPr>
          <w:lang w:val="ru-RU"/>
        </w:rPr>
      </w:pPr>
    </w:p>
    <w:p w:rsidRPr="009133A3" w:rsidR="0063603D" w:rsidP="00635F92" w:rsidRDefault="0063603D" w14:paraId="04BE35A9" w14:textId="4A422C13">
      <w:pPr>
        <w:rPr>
          <w:lang w:val="ru-RU"/>
        </w:rPr>
      </w:pPr>
    </w:p>
    <w:sectPr w:rsidRPr="009133A3" w:rsidR="0063603D" w:rsidSect="00205938">
      <w:headerReference w:type="default" r:id="rId17"/>
      <w:footerReference w:type="even" r:id="rId18"/>
      <w:footerReference w:type="default" r:id="rId19"/>
      <w:headerReference w:type="first" r:id="rId20"/>
      <w:footerReference w:type="first" r:id="rId21"/>
      <w:type w:val="continuous"/>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23F9D" w:rsidP="00354AAF" w:rsidRDefault="00523F9D" w14:paraId="41B1EF5F" w14:textId="77777777">
      <w:r>
        <w:separator/>
      </w:r>
    </w:p>
  </w:endnote>
  <w:endnote w:type="continuationSeparator" w:id="0">
    <w:p w:rsidR="00523F9D" w:rsidP="00354AAF" w:rsidRDefault="00523F9D" w14:paraId="3E5F7C38" w14:textId="77777777">
      <w:r>
        <w:continuationSeparator/>
      </w:r>
    </w:p>
  </w:endnote>
  <w:endnote w:type="continuationNotice" w:id="1">
    <w:p w:rsidR="00523F9D" w:rsidRDefault="00523F9D" w14:paraId="13222EA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54865093"/>
      <w:docPartObj>
        <w:docPartGallery w:val="Page Numbers (Bottom of Page)"/>
        <w:docPartUnique/>
      </w:docPartObj>
    </w:sdtPr>
    <w:sdtContent>
      <w:p w:rsidR="00282D54" w:rsidRDefault="00282D54" w14:paraId="782A22FD"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282D54" w:rsidRDefault="00282D54" w14:paraId="038D42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63218324"/>
      <w:docPartObj>
        <w:docPartGallery w:val="Page Numbers (Bottom of Page)"/>
        <w:docPartUnique/>
      </w:docPartObj>
    </w:sdtPr>
    <w:sdtContent>
      <w:p w:rsidR="00282D54" w:rsidRDefault="00282D54" w14:paraId="08CB1961"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0C4D15" w:rsidR="00282D54" w:rsidRDefault="00282D54" w14:paraId="72996318" w14:textId="77777777">
    <w:pPr>
      <w:pStyle w:val="Footer"/>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6729825"/>
      <w:docPartObj>
        <w:docPartGallery w:val="Page Numbers (Bottom of Page)"/>
        <w:docPartUnique/>
      </w:docPartObj>
    </w:sdtPr>
    <w:sdtContent>
      <w:p w:rsidR="00282D54" w:rsidRDefault="00282D54" w14:paraId="7FFA606F"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A236B4" w:rsidR="00282D54" w:rsidRDefault="00282D54" w14:paraId="435270EB" w14:textId="77777777">
    <w:pPr>
      <w:pStyle w:val="Footer"/>
      <w:rPr>
        <w:lang w:val="uk-U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0223445"/>
      <w:docPartObj>
        <w:docPartGallery w:val="Page Numbers (Bottom of Page)"/>
        <w:docPartUnique/>
      </w:docPartObj>
    </w:sdtPr>
    <w:sdtContent>
      <w:p w:rsidR="00D24114" w:rsidRDefault="00D24114" w14:paraId="2B7ADF3C" w14:textId="6A5139F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D24114" w:rsidRDefault="00D24114" w14:paraId="2CF63B4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83133241"/>
      <w:docPartObj>
        <w:docPartGallery w:val="Page Numbers (Bottom of Page)"/>
        <w:docPartUnique/>
      </w:docPartObj>
    </w:sdtPr>
    <w:sdtContent>
      <w:p w:rsidR="00D24114" w:rsidRDefault="00D24114" w14:paraId="53557EF1" w14:textId="51655A43">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0C4D15" w:rsidR="00D24114" w:rsidRDefault="00D24114" w14:paraId="5E62D7C2" w14:textId="77777777">
    <w:pPr>
      <w:pStyle w:val="Footer"/>
      <w:rPr>
        <w:lang w:val="uk-U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97697204"/>
      <w:docPartObj>
        <w:docPartGallery w:val="Page Numbers (Bottom of Page)"/>
        <w:docPartUnique/>
      </w:docPartObj>
    </w:sdtPr>
    <w:sdtContent>
      <w:p w:rsidR="00D24114" w:rsidRDefault="00D24114" w14:paraId="4CB710F0" w14:textId="251C034A">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Pr="00A236B4" w:rsidR="00D24114" w:rsidRDefault="00D24114" w14:paraId="1C04C3B9" w14:textId="77777777">
    <w:pPr>
      <w:pStyle w:val="Footer"/>
      <w:rPr>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23F9D" w:rsidP="00354AAF" w:rsidRDefault="00523F9D" w14:paraId="13AC9C91" w14:textId="77777777">
      <w:r>
        <w:separator/>
      </w:r>
    </w:p>
  </w:footnote>
  <w:footnote w:type="continuationSeparator" w:id="0">
    <w:p w:rsidR="00523F9D" w:rsidP="00354AAF" w:rsidRDefault="00523F9D" w14:paraId="577E88A4" w14:textId="77777777">
      <w:r>
        <w:continuationSeparator/>
      </w:r>
    </w:p>
  </w:footnote>
  <w:footnote w:type="continuationNotice" w:id="1">
    <w:p w:rsidR="00523F9D" w:rsidRDefault="00523F9D" w14:paraId="1E39324A" w14:textId="77777777"/>
  </w:footnote>
  <w:footnote w:id="3">
    <w:p w:rsidR="7014F9C0" w:rsidP="7014F9C0" w:rsidRDefault="7014F9C0" w14:paraId="2777BB3F" w14:textId="3BD3633B">
      <w:pPr>
        <w:pStyle w:val="FootnoteText"/>
      </w:pPr>
      <w:r w:rsidRPr="7014F9C0">
        <w:rPr>
          <w:rStyle w:val="FootnoteReference"/>
        </w:rPr>
        <w:footnoteRef/>
      </w:r>
      <w:r>
        <w:t xml:space="preserve"> </w:t>
      </w:r>
      <w:hyperlink r:id="rId2">
        <w:r w:rsidRPr="7014F9C0">
          <w:rPr>
            <w:rStyle w:val="Hyperlink"/>
          </w:rPr>
          <w:t>https://zelenograd24.ru/pressroom/economy/detail/382090/</w:t>
        </w:r>
      </w:hyperlink>
      <w:r>
        <w:t xml:space="preserve"> </w:t>
      </w:r>
    </w:p>
  </w:footnote>
  <w:footnote w:id="4">
    <w:p w:rsidR="7014F9C0" w:rsidP="7014F9C0" w:rsidRDefault="7014F9C0" w14:paraId="1DCF39DB" w14:textId="2E36179A">
      <w:pPr>
        <w:pStyle w:val="FootnoteText"/>
      </w:pPr>
      <w:r w:rsidRPr="7014F9C0">
        <w:rPr>
          <w:rStyle w:val="FootnoteReference"/>
        </w:rPr>
        <w:footnoteRef/>
      </w:r>
      <w:r w:rsidR="44521EBD">
        <w:rPr/>
        <w:t xml:space="preserve"> </w:t>
      </w:r>
      <w:hyperlink r:id="R2daddf7891974413">
        <w:r w:rsidRPr="44521EBD" w:rsidR="44521EBD">
          <w:rPr>
            <w:rStyle w:val="Hyperlink"/>
          </w:rPr>
          <w:t>https://tass.ru/ekonomika/23507147</w:t>
        </w:r>
      </w:hyperlink>
      <w:r w:rsidR="44521EBD">
        <w:rPr/>
        <w:t xml:space="preserve"> </w:t>
      </w:r>
    </w:p>
  </w:footnote>
  <w:footnote w:id="5">
    <w:p w:rsidR="7014F9C0" w:rsidP="7014F9C0" w:rsidRDefault="7014F9C0" w14:paraId="17336C85" w14:textId="559630B3">
      <w:pPr>
        <w:pStyle w:val="FootnoteText"/>
      </w:pPr>
      <w:r w:rsidRPr="7014F9C0">
        <w:rPr>
          <w:rStyle w:val="FootnoteReference"/>
        </w:rPr>
        <w:footnoteRef/>
      </w:r>
      <w:r>
        <w:t xml:space="preserve"> </w:t>
      </w:r>
      <w:hyperlink r:id="rId3">
        <w:r w:rsidRPr="7014F9C0">
          <w:rPr>
            <w:rStyle w:val="Hyperlink"/>
          </w:rPr>
          <w:t>https://t.me/lawsanctions/1985</w:t>
        </w:r>
      </w:hyperlink>
      <w:r>
        <w:t xml:space="preserve"> </w:t>
      </w:r>
    </w:p>
  </w:footnote>
  <w:footnote w:id="6">
    <w:p w:rsidR="7014F9C0" w:rsidP="7014F9C0" w:rsidRDefault="7014F9C0" w14:paraId="205C6313" w14:textId="579E0883">
      <w:pPr>
        <w:pStyle w:val="FootnoteText"/>
      </w:pPr>
      <w:r w:rsidRPr="7014F9C0">
        <w:rPr>
          <w:rStyle w:val="FootnoteReference"/>
        </w:rPr>
        <w:footnoteRef/>
      </w:r>
      <w:r>
        <w:t xml:space="preserve"> </w:t>
      </w:r>
      <w:hyperlink r:id="rId4">
        <w:r w:rsidRPr="7014F9C0">
          <w:rPr>
            <w:rStyle w:val="Hyperlink"/>
          </w:rPr>
          <w:t>https://t.me/ShrikeNews/21272</w:t>
        </w:r>
      </w:hyperlink>
      <w:r>
        <w:t xml:space="preserve"> </w:t>
      </w:r>
    </w:p>
  </w:footnote>
  <w:footnote w:id="7">
    <w:p w:rsidR="7014F9C0" w:rsidP="7014F9C0" w:rsidRDefault="7014F9C0" w14:paraId="2AAF4811" w14:textId="30DE0306">
      <w:pPr>
        <w:pStyle w:val="FootnoteText"/>
      </w:pPr>
      <w:r w:rsidRPr="7014F9C0">
        <w:rPr>
          <w:rStyle w:val="FootnoteReference"/>
        </w:rPr>
        <w:footnoteRef/>
      </w:r>
      <w:r>
        <w:t xml:space="preserve"> </w:t>
      </w:r>
      <w:hyperlink r:id="rId5">
        <w:r w:rsidRPr="7014F9C0">
          <w:rPr>
            <w:rStyle w:val="Hyperlink"/>
          </w:rPr>
          <w:t>https://t.me/c/1593856217/15304</w:t>
        </w:r>
      </w:hyperlink>
      <w:r>
        <w:t xml:space="preserve"> </w:t>
      </w:r>
    </w:p>
  </w:footnote>
  <w:footnote w:id="8">
    <w:p w:rsidR="7014F9C0" w:rsidP="7014F9C0" w:rsidRDefault="7014F9C0" w14:paraId="6727C734" w14:textId="460E8891">
      <w:pPr>
        <w:pStyle w:val="FootnoteText"/>
        <w:spacing w:before="240" w:after="240"/>
      </w:pPr>
      <w:r w:rsidRPr="7014F9C0">
        <w:rPr>
          <w:rStyle w:val="FootnoteReference"/>
        </w:rPr>
        <w:footnoteRef/>
      </w:r>
      <w:r>
        <w:t xml:space="preserve"> </w:t>
      </w:r>
      <w:hyperlink r:id="rId6">
        <w:r w:rsidRPr="7014F9C0">
          <w:rPr>
            <w:rStyle w:val="Hyperlink"/>
          </w:rPr>
          <w:t>https://www.gov.uk/government/news/penalty-issued-against-subsidiary-of-major-law-firm-for-breaches-of-sanctions-linked-to-russias-invasion-of-ukraine?utm_content=&amp;utm_medium=email&amp;utm_name=&amp;utm_source=govdelivery</w:t>
        </w:r>
      </w:hyperlink>
    </w:p>
    <w:p w:rsidR="7014F9C0" w:rsidP="7014F9C0" w:rsidRDefault="7014F9C0" w14:paraId="1AFFD2DF" w14:textId="1DE0DA0C">
      <w:pPr>
        <w:pStyle w:val="FootnoteText"/>
      </w:pPr>
      <w:r>
        <w:t xml:space="preserve"> </w:t>
      </w:r>
    </w:p>
  </w:footnote>
  <w:footnote w:id="9">
    <w:p w:rsidR="7014F9C0" w:rsidP="7014F9C0" w:rsidRDefault="7014F9C0" w14:paraId="25E8D18D" w14:textId="5F62EB33">
      <w:pPr>
        <w:pStyle w:val="FootnoteText"/>
      </w:pPr>
      <w:r w:rsidRPr="7014F9C0">
        <w:rPr>
          <w:rStyle w:val="FootnoteReference"/>
        </w:rPr>
        <w:footnoteRef/>
      </w:r>
      <w:r>
        <w:t xml:space="preserve"> </w:t>
      </w:r>
      <w:hyperlink r:id="rId7">
        <w:r w:rsidRPr="7014F9C0">
          <w:rPr>
            <w:rStyle w:val="Hyperlink"/>
          </w:rPr>
          <w:t>https://t.me/Compliance_Practice/2689</w:t>
        </w:r>
      </w:hyperlink>
      <w:r>
        <w:t xml:space="preserve"> </w:t>
      </w:r>
    </w:p>
  </w:footnote>
  <w:footnote w:id="10">
    <w:p w:rsidR="7014F9C0" w:rsidP="7014F9C0" w:rsidRDefault="7014F9C0" w14:paraId="6B74ED35" w14:textId="4ABD7088">
      <w:pPr>
        <w:pStyle w:val="FootnoteText"/>
      </w:pPr>
      <w:r w:rsidRPr="7014F9C0">
        <w:rPr>
          <w:rStyle w:val="FootnoteReference"/>
        </w:rPr>
        <w:footnoteRef/>
      </w:r>
      <w:r>
        <w:t xml:space="preserve"> </w:t>
      </w:r>
      <w:hyperlink r:id="rId8">
        <w:r w:rsidRPr="7014F9C0">
          <w:rPr>
            <w:rStyle w:val="Hyperlink"/>
          </w:rPr>
          <w:t>https://t.me/Compliance_Practice/2687</w:t>
        </w:r>
      </w:hyperlink>
      <w:r>
        <w:t xml:space="preserve"> </w:t>
      </w:r>
    </w:p>
  </w:footnote>
  <w:footnote w:id="11">
    <w:p w:rsidR="20EF9D53" w:rsidP="20EF9D53" w:rsidRDefault="20EF9D53" w14:paraId="477F30EF" w14:textId="20F30777">
      <w:pPr>
        <w:pStyle w:val="FootnoteText"/>
      </w:pPr>
      <w:r w:rsidRPr="20EF9D53">
        <w:rPr>
          <w:rStyle w:val="FootnoteReference"/>
        </w:rPr>
        <w:footnoteRef/>
      </w:r>
      <w:r>
        <w:t xml:space="preserve"> </w:t>
      </w:r>
      <w:hyperlink r:id="rId9">
        <w:r w:rsidRPr="20EF9D53">
          <w:rPr>
            <w:rStyle w:val="Hyperlink"/>
            <w:rFonts w:ascii="Arial" w:hAnsi="Arial" w:eastAsia="Arial" w:cs="Arial"/>
            <w:color w:val="1155CC"/>
            <w:sz w:val="22"/>
            <w:szCs w:val="22"/>
            <w:u w:val="none"/>
          </w:rPr>
          <w:t>https://sdelanounas.ru/blogs/167439/</w:t>
        </w:r>
      </w:hyperlink>
      <w:r w:rsidRPr="20EF9D53">
        <w:rPr>
          <w:rFonts w:ascii="Arial" w:hAnsi="Arial" w:eastAsia="Arial" w:cs="Arial"/>
          <w:color w:val="000000" w:themeColor="text1"/>
          <w:sz w:val="22"/>
          <w:szCs w:val="22"/>
        </w:rPr>
        <w:t xml:space="preserve"> </w:t>
      </w:r>
    </w:p>
    <w:p w:rsidR="20EF9D53" w:rsidRDefault="20EF9D53" w14:paraId="43FD9ADA" w14:textId="7E7D4503"/>
    <w:p w:rsidR="20EF9D53" w:rsidP="20EF9D53" w:rsidRDefault="20EF9D53" w14:paraId="3B3E0E6D" w14:textId="39462341">
      <w:pPr>
        <w:pStyle w:val="FootnoteText"/>
      </w:pPr>
      <w:r>
        <w:t xml:space="preserve"> </w:t>
      </w:r>
    </w:p>
  </w:footnote>
  <w:footnote w:id="27913">
    <w:p w:rsidR="1583B777" w:rsidP="1583B777" w:rsidRDefault="1583B777" w14:paraId="43E83F88" w14:textId="1DF67778">
      <w:pPr>
        <w:pStyle w:val="FootnoteText"/>
        <w:bidi w:val="0"/>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1583B777">
        <w:rPr>
          <w:rStyle w:val="FootnoteReference"/>
        </w:rPr>
        <w:footnoteRef/>
      </w:r>
      <w:r w:rsidR="1583B777">
        <w:rPr/>
        <w:t xml:space="preserve"> </w:t>
      </w:r>
      <w:hyperlink r:id="Rcb2cca8033fe4355">
        <w:r w:rsidRPr="1583B777" w:rsidR="1583B777">
          <w:rPr>
            <w:rStyle w:val="Hyperlink"/>
            <w:rFonts w:ascii="Arial" w:hAnsi="Arial" w:eastAsia="Arial" w:cs="Arial"/>
            <w:b w:val="0"/>
            <w:bCs w:val="0"/>
            <w:i w:val="0"/>
            <w:iCs w:val="0"/>
            <w:strike w:val="0"/>
            <w:dstrike w:val="0"/>
            <w:noProof w:val="0"/>
            <w:color w:val="1155CC"/>
            <w:sz w:val="22"/>
            <w:szCs w:val="22"/>
            <w:u w:val="none"/>
            <w:lang w:val="en-US"/>
          </w:rPr>
          <w:t>https://www.mngz.ru/russia-world-sensation/4193622-niobiy-tantal-neodim-kakie-redkozemelnye-metally-daet-rossii-novyy-proekt-lovozerskogo-goka.html</w:t>
        </w:r>
      </w:hyperlink>
      <w:r w:rsidRPr="1583B777" w:rsidR="1583B777">
        <w:rPr>
          <w:rFonts w:ascii="Arial" w:hAnsi="Arial" w:eastAsia="Arial" w:cs="Arial"/>
          <w:b w:val="0"/>
          <w:bCs w:val="0"/>
          <w:i w:val="0"/>
          <w:iCs w:val="0"/>
          <w:strike w:val="0"/>
          <w:dstrike w:val="0"/>
          <w:noProof w:val="0"/>
          <w:color w:val="1155CC"/>
          <w:sz w:val="22"/>
          <w:szCs w:val="22"/>
          <w:u w:val="none"/>
          <w:lang w:val="en-US"/>
        </w:rPr>
        <w:t xml:space="preserve"> </w:t>
      </w:r>
    </w:p>
  </w:footnote>
  <w:footnote w:id="6129">
    <w:p w:rsidR="44521EBD" w:rsidP="44521EBD" w:rsidRDefault="44521EBD" w14:paraId="21A5EDEF" w14:textId="046081EE">
      <w:pPr>
        <w:pStyle w:val="FootnoteText"/>
        <w:bidi w:val="0"/>
      </w:pPr>
      <w:r w:rsidRPr="44521EBD">
        <w:rPr>
          <w:rStyle w:val="FootnoteReference"/>
        </w:rPr>
        <w:footnoteRef/>
      </w:r>
      <w:r w:rsidR="44521EBD">
        <w:rPr/>
        <w:t xml:space="preserve"> </w:t>
      </w:r>
      <w:hyperlink r:id="R34926165aa8547ba">
        <w:r w:rsidRPr="44521EBD" w:rsidR="44521EBD">
          <w:rPr>
            <w:rStyle w:val="Hyperlink"/>
          </w:rPr>
          <w:t>https://ura.news/news/1052907839?ysclid=m8r4ejjdzy954089949</w:t>
        </w:r>
      </w:hyperlink>
      <w:r w:rsidR="44521EBD">
        <w:rPr/>
        <w:t>;</w:t>
      </w:r>
      <w:r w:rsidR="44521EBD">
        <w:rPr/>
        <w:t xml:space="preserve"> </w:t>
      </w:r>
    </w:p>
    <w:p w:rsidR="44521EBD" w:rsidP="44521EBD" w:rsidRDefault="44521EBD" w14:paraId="5EC10F5F" w14:textId="06B62E02">
      <w:pPr>
        <w:pStyle w:val="FootnoteText"/>
        <w:bidi w:val="0"/>
      </w:pPr>
      <w:hyperlink r:id="R972cbe040f1e475c">
        <w:r w:rsidRPr="44521EBD" w:rsidR="44521EBD">
          <w:rPr>
            <w:rStyle w:val="Hyperlink"/>
          </w:rPr>
          <w:t>https://www.kommersant.ru/doc/7605245</w:t>
        </w:r>
      </w:hyperlink>
      <w:r w:rsidR="44521EBD">
        <w:rPr/>
        <w:t xml:space="preserve"> </w:t>
      </w:r>
    </w:p>
  </w:footnote>
  <w:footnote w:id="16156">
    <w:p w:rsidR="44521EBD" w:rsidP="44521EBD" w:rsidRDefault="44521EBD" w14:paraId="2048E84A" w14:textId="084B345A">
      <w:pPr>
        <w:pStyle w:val="FootnoteText"/>
        <w:bidi w:val="0"/>
        <w:spacing w:before="240" w:beforeAutospacing="off" w:after="240" w:afterAutospacing="off"/>
      </w:pPr>
      <w:r w:rsidRPr="44521EBD">
        <w:rPr>
          <w:rStyle w:val="FootnoteReference"/>
        </w:rPr>
        <w:footnoteRef/>
      </w:r>
      <w:r w:rsidR="44521EBD">
        <w:rPr/>
        <w:t xml:space="preserve"> </w:t>
      </w:r>
      <w:hyperlink r:id="R8155ef76b47544d5">
        <w:r w:rsidRPr="44521EBD" w:rsidR="44521EBD">
          <w:rPr>
            <w:rStyle w:val="Hyperlink"/>
            <w:rFonts w:ascii="Calibri" w:hAnsi="Calibri" w:eastAsia="Calibri" w:cs="Calibri"/>
            <w:b w:val="0"/>
            <w:bCs w:val="0"/>
            <w:i w:val="0"/>
            <w:iCs w:val="0"/>
            <w:strike w:val="0"/>
            <w:dstrike w:val="0"/>
            <w:noProof w:val="0"/>
            <w:color w:val="1155CC"/>
            <w:sz w:val="24"/>
            <w:szCs w:val="24"/>
            <w:u w:val="none"/>
            <w:lang w:val="en-US"/>
          </w:rPr>
          <w:t>https://severpost.ru/read/186478/</w:t>
        </w:r>
      </w:hyperlink>
      <w:r w:rsidRPr="44521EBD" w:rsidR="44521EBD">
        <w:rPr>
          <w:rFonts w:ascii="Calibri" w:hAnsi="Calibri" w:eastAsia="Calibri" w:cs="Calibri"/>
          <w:b w:val="0"/>
          <w:bCs w:val="0"/>
          <w:i w:val="0"/>
          <w:iCs w:val="0"/>
          <w:strike w:val="0"/>
          <w:dstrike w:val="0"/>
          <w:noProof w:val="0"/>
          <w:color w:val="000000" w:themeColor="text1" w:themeTint="FF" w:themeShade="FF"/>
          <w:sz w:val="24"/>
          <w:szCs w:val="24"/>
          <w:u w:val="none"/>
          <w:lang w:val="en-US"/>
        </w:rPr>
        <w:t xml:space="preserve"> </w:t>
      </w:r>
    </w:p>
  </w:footnote>
  <w:footnote w:id="26143">
    <w:p w:rsidR="44521EBD" w:rsidP="44521EBD" w:rsidRDefault="44521EBD" w14:paraId="78D6036F" w14:textId="79B998F9">
      <w:pPr>
        <w:pStyle w:val="FootnoteText"/>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44521EBD">
        <w:rPr>
          <w:rStyle w:val="FootnoteReference"/>
        </w:rPr>
        <w:footnoteRef/>
      </w:r>
      <w:r w:rsidR="44521EBD">
        <w:rPr/>
        <w:t xml:space="preserve"> </w:t>
      </w:r>
      <w:hyperlink r:id="R09e66a846a7245c7">
        <w:r w:rsidRPr="44521EBD" w:rsidR="44521EBD">
          <w:rPr>
            <w:rStyle w:val="Hyperlink"/>
            <w:rFonts w:ascii="Calibri" w:hAnsi="Calibri" w:eastAsia="Calibri" w:cs="Calibri"/>
            <w:b w:val="0"/>
            <w:bCs w:val="0"/>
            <w:i w:val="0"/>
            <w:iCs w:val="0"/>
            <w:strike w:val="0"/>
            <w:dstrike w:val="0"/>
            <w:noProof w:val="0"/>
            <w:color w:val="1155CC"/>
            <w:sz w:val="24"/>
            <w:szCs w:val="24"/>
            <w:u w:val="none"/>
            <w:lang w:val="en-US"/>
          </w:rPr>
          <w:t>https://www.interfax.ru/business/1016414</w:t>
        </w:r>
      </w:hyperlink>
      <w:r w:rsidRPr="44521EBD" w:rsidR="44521EBD">
        <w:rPr>
          <w:rFonts w:ascii="Calibri" w:hAnsi="Calibri" w:eastAsia="Calibri" w:cs="Calibri"/>
          <w:b w:val="0"/>
          <w:bCs w:val="0"/>
          <w:i w:val="0"/>
          <w:iCs w:val="0"/>
          <w:strike w:val="0"/>
          <w:dstrike w:val="0"/>
          <w:noProof w:val="0"/>
          <w:color w:val="1155CC"/>
          <w:sz w:val="24"/>
          <w:szCs w:val="24"/>
          <w:u w:val="none"/>
          <w:lang w:val="en-US"/>
        </w:rPr>
        <w:t xml:space="preserve"> </w:t>
      </w:r>
    </w:p>
  </w:footnote>
  <w:footnote w:id="19257">
    <w:p w:rsidR="44521EBD" w:rsidP="44521EBD" w:rsidRDefault="44521EBD" w14:paraId="37FAEDBF" w14:textId="0FBFE3A2">
      <w:pPr>
        <w:pStyle w:val="FootnoteText"/>
        <w:bidi w:val="0"/>
      </w:pPr>
      <w:r w:rsidRPr="44521EBD">
        <w:rPr>
          <w:rStyle w:val="FootnoteReference"/>
        </w:rPr>
        <w:footnoteRef/>
      </w:r>
      <w:r w:rsidR="44521EBD">
        <w:rPr/>
        <w:t xml:space="preserve"> </w:t>
      </w:r>
      <w:hyperlink r:id="R9dacd8892c9d4faa">
        <w:r w:rsidRPr="44521EBD" w:rsidR="44521EBD">
          <w:rPr>
            <w:rStyle w:val="Hyperlink"/>
          </w:rPr>
          <w:t>https://www.comnews.ru/content/238425/2025-03-24/2025-w13/1007/pravitelstvo-rf-vydelit-350-mlrd-rub-robototekhniku</w:t>
        </w:r>
      </w:hyperlink>
      <w:r w:rsidR="44521EBD">
        <w:rPr/>
        <w:t xml:space="preserve"> </w:t>
      </w:r>
    </w:p>
  </w:footnote>
  <w:footnote w:id="16212">
    <w:p w:rsidR="44521EBD" w:rsidP="44521EBD" w:rsidRDefault="44521EBD" w14:paraId="10575B48" w14:textId="3364119C">
      <w:pPr>
        <w:pStyle w:val="FootnoteText"/>
        <w:bidi w:val="0"/>
      </w:pPr>
      <w:r w:rsidRPr="44521EBD">
        <w:rPr>
          <w:rStyle w:val="FootnoteReference"/>
        </w:rPr>
        <w:footnoteRef/>
      </w:r>
      <w:r w:rsidR="44521EBD">
        <w:rPr/>
        <w:t xml:space="preserve"> </w:t>
      </w:r>
      <w:hyperlink r:id="R5ed92e0193154fa2">
        <w:r w:rsidRPr="44521EBD" w:rsidR="44521EBD">
          <w:rPr>
            <w:rStyle w:val="Hyperlink"/>
          </w:rPr>
          <w:t>https://kuban.rbc.ru/krasnodar/freenews/67e432119a79477341d4ee8a</w:t>
        </w:r>
      </w:hyperlink>
      <w:r w:rsidR="44521EBD">
        <w:rPr/>
        <w:t xml:space="preserve"> </w:t>
      </w:r>
    </w:p>
  </w:footnote>
  <w:footnote w:id="25052">
    <w:p w:rsidR="44521EBD" w:rsidP="44521EBD" w:rsidRDefault="44521EBD" w14:paraId="7C698B74" w14:textId="5C3D6440">
      <w:pPr>
        <w:pStyle w:val="FootnoteText"/>
        <w:bidi w:val="0"/>
        <w:spacing w:before="0" w:beforeAutospacing="off" w:after="0" w:afterAutospacing="off"/>
      </w:pPr>
      <w:r w:rsidRPr="44521EBD">
        <w:rPr>
          <w:rStyle w:val="FootnoteReference"/>
        </w:rPr>
        <w:footnoteRef/>
      </w:r>
      <w:r w:rsidR="44521EBD">
        <w:rPr/>
        <w:t xml:space="preserve"> </w:t>
      </w:r>
      <w:hyperlink r:id="Rc175a7af725545e9">
        <w:r w:rsidRPr="44521EBD" w:rsidR="44521EBD">
          <w:rPr>
            <w:rStyle w:val="Hyperlink"/>
            <w:rFonts w:ascii="Arial" w:hAnsi="Arial" w:eastAsia="Arial" w:cs="Arial"/>
            <w:b w:val="0"/>
            <w:bCs w:val="0"/>
            <w:i w:val="0"/>
            <w:iCs w:val="0"/>
            <w:strike w:val="0"/>
            <w:dstrike w:val="0"/>
            <w:noProof w:val="0"/>
            <w:color w:val="1155CC"/>
            <w:sz w:val="22"/>
            <w:szCs w:val="22"/>
            <w:u w:val="none"/>
            <w:lang w:val="en-US"/>
          </w:rPr>
          <w:t>https://ura.news/news/1052905587</w:t>
        </w:r>
      </w:hyperlink>
      <w:r w:rsidRPr="44521EBD" w:rsidR="44521EB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p w:rsidR="44521EBD" w:rsidRDefault="44521EBD" w14:paraId="2AF0D1B5" w14:textId="12DEA3C1"/>
    <w:p w:rsidR="44521EBD" w:rsidP="44521EBD" w:rsidRDefault="44521EBD" w14:paraId="677962AB" w14:textId="2ED7AB44">
      <w:pPr>
        <w:pStyle w:val="FootnoteText"/>
        <w:bidi w:val="0"/>
      </w:pPr>
      <w:r w:rsidR="44521EBD">
        <w:rPr/>
        <w:t xml:space="preserve"> </w:t>
      </w:r>
    </w:p>
  </w:footnote>
  <w:footnote w:id="28382">
    <w:p w:rsidR="44521EBD" w:rsidP="44521EBD" w:rsidRDefault="44521EBD" w14:paraId="3F8D2394" w14:textId="0411EC83">
      <w:pPr>
        <w:pStyle w:val="FootnoteText"/>
        <w:bidi w:val="0"/>
      </w:pPr>
      <w:r w:rsidRPr="44521EBD">
        <w:rPr>
          <w:rStyle w:val="FootnoteReference"/>
        </w:rPr>
        <w:footnoteRef/>
      </w:r>
      <w:r w:rsidR="44521EBD">
        <w:rPr/>
        <w:t xml:space="preserve"> </w:t>
      </w:r>
      <w:hyperlink r:id="R5b9000a1a5884dd9">
        <w:r w:rsidRPr="44521EBD" w:rsidR="44521EBD">
          <w:rPr>
            <w:rStyle w:val="Hyperlink"/>
          </w:rPr>
          <w:t>https://overclockers.ru/blog/GOTREK/show/215345/V-Rostovskoj-oblasti-postroyat-novyj-stankostroitel-nyj-zavod</w:t>
        </w:r>
      </w:hyperlink>
      <w:r w:rsidR="44521EBD">
        <w:rPr/>
        <w:t xml:space="preserve">; </w:t>
      </w:r>
    </w:p>
    <w:p w:rsidR="44521EBD" w:rsidP="44521EBD" w:rsidRDefault="44521EBD" w14:paraId="5F941000" w14:textId="1539259B">
      <w:pPr>
        <w:pStyle w:val="FootnoteText"/>
        <w:bidi w:val="0"/>
      </w:pPr>
      <w:hyperlink r:id="Rb88e1e4712054381">
        <w:r w:rsidRPr="44521EBD" w:rsidR="44521EBD">
          <w:rPr>
            <w:rStyle w:val="Hyperlink"/>
          </w:rPr>
          <w:t>https://dzen.ru/a/Z9_lczeVGixrRv5H</w:t>
        </w:r>
      </w:hyperlink>
      <w:r w:rsidR="44521EBD">
        <w:rPr/>
        <w:t xml:space="preserve"> </w:t>
      </w:r>
    </w:p>
  </w:footnote>
  <w:footnote w:id="21278">
    <w:p w:rsidR="44521EBD" w:rsidP="44521EBD" w:rsidRDefault="44521EBD" w14:paraId="5A5665BA" w14:textId="7B36E889">
      <w:pPr>
        <w:pStyle w:val="FootnoteText"/>
        <w:bidi w:val="0"/>
      </w:pPr>
      <w:r w:rsidRPr="44521EBD">
        <w:rPr>
          <w:rStyle w:val="FootnoteReference"/>
        </w:rPr>
        <w:footnoteRef/>
      </w:r>
      <w:r w:rsidR="44521EBD">
        <w:rPr/>
        <w:t xml:space="preserve"> </w:t>
      </w:r>
      <w:hyperlink r:id="Rc2019664d0f84baa">
        <w:r w:rsidRPr="44521EBD" w:rsidR="44521EBD">
          <w:rPr>
            <w:rStyle w:val="Hyperlink"/>
          </w:rPr>
          <w:t>https://www.bloomberg.com/news/articles/2025-03-20/allies-say-us-retreating-from-push-to-enforce-russia-sanctions?srnd=homepage-europe</w:t>
        </w:r>
      </w:hyperlink>
      <w:r w:rsidR="44521EBD">
        <w:rPr/>
        <w:t xml:space="preserve"> </w:t>
      </w:r>
    </w:p>
  </w:footnote>
  <w:footnote w:id="3138">
    <w:p w:rsidR="44521EBD" w:rsidP="44521EBD" w:rsidRDefault="44521EBD" w14:paraId="03912DD1" w14:textId="13682986">
      <w:pPr>
        <w:pStyle w:val="FootnoteText"/>
        <w:bidi w:val="0"/>
      </w:pPr>
      <w:r w:rsidRPr="44521EBD">
        <w:rPr>
          <w:rStyle w:val="FootnoteReference"/>
        </w:rPr>
        <w:footnoteRef/>
      </w:r>
      <w:r w:rsidR="44521EBD">
        <w:rPr/>
        <w:t xml:space="preserve"> </w:t>
      </w:r>
      <w:hyperlink r:id="Rdf1ad3682f284ae2">
        <w:r w:rsidRPr="44521EBD" w:rsidR="44521EBD">
          <w:rPr>
            <w:rStyle w:val="Hyperlink"/>
          </w:rPr>
          <w:t>https://www.forbes.ru/tekhnologii/533648-minpromtorg-razrabatyvaet-edinyj-standart-po-dla-robotov-s-andeksom-i-sberom</w:t>
        </w:r>
      </w:hyperlink>
      <w:r w:rsidR="44521EBD">
        <w:rPr/>
        <w:t>;</w:t>
      </w:r>
    </w:p>
    <w:p w:rsidR="44521EBD" w:rsidP="44521EBD" w:rsidRDefault="44521EBD" w14:paraId="2BE32CBA" w14:textId="7DE6646F">
      <w:pPr>
        <w:pStyle w:val="FootnoteText"/>
        <w:bidi w:val="0"/>
      </w:pPr>
      <w:hyperlink r:id="Rc63b6d8f51f94acf">
        <w:r w:rsidRPr="44521EBD" w:rsidR="44521EBD">
          <w:rPr>
            <w:rStyle w:val="Hyperlink"/>
          </w:rPr>
          <w:t>https://www.vedomosti.ru/technology/articles/2025/03/27/1100400-minpromtorg-predlozhil-yandeksu-i-sberu-porabotat-nad-softom</w:t>
        </w:r>
      </w:hyperlink>
      <w:r w:rsidR="44521EBD">
        <w:rPr/>
        <w:t xml:space="preserve"> </w:t>
      </w:r>
    </w:p>
  </w:footnote>
  <w:footnote w:id="4200">
    <w:p w:rsidR="44521EBD" w:rsidP="44521EBD" w:rsidRDefault="44521EBD" w14:paraId="496FE78F" w14:textId="79B998F9">
      <w:pPr>
        <w:pStyle w:val="FootnoteText"/>
        <w:bidi w:val="0"/>
        <w:rPr>
          <w:rFonts w:ascii="Calibri" w:hAnsi="Calibri" w:eastAsia="Calibri" w:cs="Calibri"/>
          <w:b w:val="0"/>
          <w:bCs w:val="0"/>
          <w:i w:val="0"/>
          <w:iCs w:val="0"/>
          <w:strike w:val="0"/>
          <w:dstrike w:val="0"/>
          <w:noProof w:val="0"/>
          <w:color w:val="000000" w:themeColor="text1" w:themeTint="FF" w:themeShade="FF"/>
          <w:sz w:val="24"/>
          <w:szCs w:val="24"/>
          <w:u w:val="none"/>
          <w:lang w:val="en-US"/>
        </w:rPr>
      </w:pPr>
      <w:r w:rsidRPr="44521EBD">
        <w:rPr>
          <w:rStyle w:val="FootnoteReference"/>
        </w:rPr>
        <w:footnoteRef/>
      </w:r>
      <w:r w:rsidR="44521EBD">
        <w:rPr/>
        <w:t xml:space="preserve"> </w:t>
      </w:r>
      <w:hyperlink r:id="Re789ddc891784240">
        <w:r w:rsidRPr="44521EBD" w:rsidR="44521EBD">
          <w:rPr>
            <w:rStyle w:val="Hyperlink"/>
            <w:rFonts w:ascii="Calibri" w:hAnsi="Calibri" w:eastAsia="Calibri" w:cs="Calibri"/>
            <w:b w:val="0"/>
            <w:bCs w:val="0"/>
            <w:i w:val="0"/>
            <w:iCs w:val="0"/>
            <w:strike w:val="0"/>
            <w:dstrike w:val="0"/>
            <w:noProof w:val="0"/>
            <w:color w:val="1155CC"/>
            <w:sz w:val="24"/>
            <w:szCs w:val="24"/>
            <w:u w:val="none"/>
            <w:lang w:val="en-US"/>
          </w:rPr>
          <w:t>https://www.interfax.ru/business/1016414</w:t>
        </w:r>
      </w:hyperlink>
      <w:r w:rsidRPr="44521EBD" w:rsidR="44521EBD">
        <w:rPr>
          <w:rFonts w:ascii="Calibri" w:hAnsi="Calibri" w:eastAsia="Calibri" w:cs="Calibri"/>
          <w:b w:val="0"/>
          <w:bCs w:val="0"/>
          <w:i w:val="0"/>
          <w:iCs w:val="0"/>
          <w:strike w:val="0"/>
          <w:dstrike w:val="0"/>
          <w:noProof w:val="0"/>
          <w:color w:val="1155CC"/>
          <w:sz w:val="24"/>
          <w:szCs w:val="24"/>
          <w:u w:val="none"/>
          <w:lang w:val="en-US"/>
        </w:rPr>
        <w:t xml:space="preserve"> </w:t>
      </w:r>
    </w:p>
  </w:footnote>
  <w:footnote w:id="32338">
    <w:p w:rsidR="44521EBD" w:rsidP="44521EBD" w:rsidRDefault="44521EBD" w14:paraId="3FE7C52E" w14:textId="752F11CA">
      <w:pPr>
        <w:pStyle w:val="FootnoteText"/>
        <w:bidi w:val="0"/>
        <w:rPr>
          <w:rFonts w:ascii="Arial" w:hAnsi="Arial" w:eastAsia="Arial" w:cs="Arial"/>
          <w:b w:val="0"/>
          <w:bCs w:val="0"/>
          <w:i w:val="0"/>
          <w:iCs w:val="0"/>
          <w:strike w:val="0"/>
          <w:dstrike w:val="0"/>
          <w:noProof w:val="0"/>
          <w:color w:val="000000" w:themeColor="text1" w:themeTint="FF" w:themeShade="FF"/>
          <w:sz w:val="22"/>
          <w:szCs w:val="22"/>
          <w:u w:val="none"/>
          <w:lang w:val="en-US"/>
        </w:rPr>
      </w:pPr>
      <w:r w:rsidRPr="44521EBD">
        <w:rPr>
          <w:rStyle w:val="FootnoteReference"/>
        </w:rPr>
        <w:footnoteRef/>
      </w:r>
      <w:r w:rsidR="44521EBD">
        <w:rPr/>
        <w:t xml:space="preserve"> </w:t>
      </w:r>
      <w:hyperlink r:id="R1635e1f687ee4bb2">
        <w:r w:rsidRPr="44521EBD" w:rsidR="44521EBD">
          <w:rPr>
            <w:rStyle w:val="Hyperlink"/>
            <w:rFonts w:ascii="Arial" w:hAnsi="Arial" w:eastAsia="Arial" w:cs="Arial"/>
            <w:b w:val="0"/>
            <w:bCs w:val="0"/>
            <w:i w:val="0"/>
            <w:iCs w:val="0"/>
            <w:strike w:val="0"/>
            <w:dstrike w:val="0"/>
            <w:noProof w:val="0"/>
            <w:color w:val="1155CC"/>
            <w:sz w:val="22"/>
            <w:szCs w:val="22"/>
            <w:u w:val="none"/>
            <w:lang w:val="en-US"/>
          </w:rPr>
          <w:t>https://mashnews.ru/v-sovete-federaczii-predlozhili-obnulit-ndpi-na-dobyichu-rud-redkozemelnyix-metallov.html</w:t>
        </w:r>
      </w:hyperlink>
      <w:r w:rsidRPr="44521EBD" w:rsidR="44521EBD">
        <w:rPr>
          <w:rFonts w:ascii="Arial" w:hAnsi="Arial" w:eastAsia="Arial" w:cs="Arial"/>
          <w:b w:val="0"/>
          <w:bCs w:val="0"/>
          <w:i w:val="0"/>
          <w:iCs w:val="0"/>
          <w:strike w:val="0"/>
          <w:dstrike w:val="0"/>
          <w:noProof w:val="0"/>
          <w:color w:val="1155CC"/>
          <w:sz w:val="22"/>
          <w:szCs w:val="22"/>
          <w:u w:val="none"/>
          <w:lang w:val="en-US"/>
        </w:rPr>
        <w:t xml:space="preserve"> </w:t>
      </w:r>
    </w:p>
  </w:footnote>
  <w:footnote w:id="18141">
    <w:p w:rsidR="44521EBD" w:rsidP="44521EBD" w:rsidRDefault="44521EBD" w14:paraId="245C1245" w14:textId="13EC1995">
      <w:pPr>
        <w:pStyle w:val="FootnoteText"/>
        <w:bidi w:val="0"/>
      </w:pPr>
      <w:r w:rsidRPr="44521EBD">
        <w:rPr>
          <w:rStyle w:val="FootnoteReference"/>
        </w:rPr>
        <w:footnoteRef/>
      </w:r>
      <w:r w:rsidR="44521EBD">
        <w:rPr/>
        <w:t xml:space="preserve"> </w:t>
      </w:r>
      <w:hyperlink r:id="R96fce2c4e3d84993">
        <w:r w:rsidRPr="44521EBD" w:rsidR="44521EBD">
          <w:rPr>
            <w:rStyle w:val="Hyperlink"/>
            <w:rFonts w:ascii="Arial" w:hAnsi="Arial" w:eastAsia="Arial" w:cs="Arial"/>
            <w:b w:val="0"/>
            <w:bCs w:val="0"/>
            <w:i w:val="0"/>
            <w:iCs w:val="0"/>
            <w:strike w:val="0"/>
            <w:dstrike w:val="0"/>
            <w:noProof w:val="0"/>
            <w:sz w:val="22"/>
            <w:szCs w:val="22"/>
            <w:lang w:val="en-US"/>
          </w:rPr>
          <w:t>https://mlyn.by/25032025/belarus-i-rf-obsudili-sotrudnichestvo-v-oblasti-dobychi-redkozemelnyh-metallov/</w:t>
        </w:r>
      </w:hyperlink>
      <w:r w:rsidRPr="44521EBD" w:rsidR="44521EBD">
        <w:rPr>
          <w:rFonts w:ascii="Arial" w:hAnsi="Arial" w:eastAsia="Arial" w:cs="Arial"/>
          <w:b w:val="0"/>
          <w:bCs w:val="0"/>
          <w:i w:val="0"/>
          <w:iCs w:val="0"/>
          <w:strike w:val="0"/>
          <w:dstrike w:val="0"/>
          <w:noProof w:val="0"/>
          <w:color w:val="000000" w:themeColor="text1" w:themeTint="FF" w:themeShade="FF"/>
          <w:sz w:val="22"/>
          <w:szCs w:val="22"/>
          <w:u w:val="none"/>
          <w:lang w:val="en-US"/>
        </w:rPr>
        <w:t xml:space="preserve"> </w:t>
      </w:r>
    </w:p>
  </w:footnote>
  <w:footnote w:id="8592">
    <w:p w:rsidR="44521EBD" w:rsidP="44521EBD" w:rsidRDefault="44521EBD" w14:paraId="0F6A9A21" w14:textId="474674C6">
      <w:pPr>
        <w:pStyle w:val="FootnoteText"/>
        <w:bidi w:val="0"/>
      </w:pPr>
      <w:r w:rsidRPr="44521EBD">
        <w:rPr>
          <w:rStyle w:val="FootnoteReference"/>
        </w:rPr>
        <w:footnoteRef/>
      </w:r>
      <w:r w:rsidR="44521EBD">
        <w:rPr/>
        <w:t xml:space="preserve"> </w:t>
      </w:r>
      <w:hyperlink r:id="R0b5aa569094045be">
        <w:r w:rsidRPr="44521EBD" w:rsidR="44521EBD">
          <w:rPr>
            <w:rStyle w:val="Hyperlink"/>
          </w:rPr>
          <w:t>https://www.moscowtimes.ru/2025/03/21/obobschenie-tsbr-sokhranyaet-zhestkuyu-politiku-bez-namekov-na-skoroe-snizhenie-stavki-a158845</w:t>
        </w:r>
      </w:hyperlink>
      <w:r w:rsidR="44521EBD">
        <w:rPr/>
        <w:t xml:space="preserve"> </w:t>
      </w:r>
    </w:p>
  </w:footnote>
  <w:footnote w:id="14439">
    <w:p w:rsidR="44521EBD" w:rsidP="44521EBD" w:rsidRDefault="44521EBD" w14:paraId="43CAA598" w14:textId="69036AAD">
      <w:pPr>
        <w:pStyle w:val="FootnoteText"/>
        <w:bidi w:val="0"/>
        <w:rPr>
          <w:rFonts w:ascii="Calibri" w:hAnsi="Calibri" w:eastAsia="Aptos" w:cs="Arial"/>
          <w:b w:val="1"/>
          <w:bCs w:val="1"/>
          <w:sz w:val="20"/>
          <w:szCs w:val="20"/>
        </w:rPr>
      </w:pPr>
      <w:r w:rsidRPr="44521EBD">
        <w:rPr>
          <w:rStyle w:val="FootnoteReference"/>
        </w:rPr>
        <w:footnoteRef/>
      </w:r>
      <w:r w:rsidR="44521EBD">
        <w:rPr/>
        <w:t xml:space="preserve"> </w:t>
      </w:r>
      <w:hyperlink r:id="R87cc88062d524451">
        <w:r w:rsidRPr="44521EBD" w:rsidR="44521EBD">
          <w:rPr>
            <w:rStyle w:val="Hyperlink"/>
            <w:rFonts w:ascii="Calibri" w:hAnsi="Calibri" w:eastAsia="Aptos" w:cs="Arial"/>
            <w:b w:val="1"/>
            <w:bCs w:val="1"/>
            <w:sz w:val="20"/>
            <w:szCs w:val="20"/>
            <w:lang w:val="ru"/>
          </w:rPr>
          <w:t>https://www.kommersant.ru/doc/7603685</w:t>
        </w:r>
      </w:hyperlink>
      <w:r w:rsidRPr="44521EBD" w:rsidR="44521EBD">
        <w:rPr>
          <w:rFonts w:ascii="Calibri" w:hAnsi="Calibri" w:eastAsia="Aptos" w:cs="Arial"/>
          <w:b w:val="1"/>
          <w:bCs w:val="1"/>
          <w:sz w:val="20"/>
          <w:szCs w:val="20"/>
          <w:lang w:val="ru"/>
        </w:rPr>
        <w:t xml:space="preserve"> </w:t>
      </w:r>
    </w:p>
  </w:footnote>
  <w:footnote w:id="2884">
    <w:p w:rsidR="44521EBD" w:rsidP="44521EBD" w:rsidRDefault="44521EBD" w14:paraId="6E92EEA5" w14:textId="6F3D6566">
      <w:pPr>
        <w:pStyle w:val="FootnoteText"/>
        <w:bidi w:val="0"/>
        <w:rPr>
          <w:rFonts w:ascii="Calibri" w:hAnsi="Calibri" w:eastAsia="Aptos" w:cs="Arial"/>
          <w:noProof w:val="0"/>
          <w:sz w:val="20"/>
          <w:szCs w:val="20"/>
          <w:lang w:val="ru"/>
        </w:rPr>
      </w:pPr>
      <w:r w:rsidRPr="44521EBD">
        <w:rPr>
          <w:rStyle w:val="FootnoteReference"/>
        </w:rPr>
        <w:footnoteRef/>
      </w:r>
      <w:r w:rsidR="44521EBD">
        <w:rPr/>
        <w:t xml:space="preserve"> </w:t>
      </w:r>
      <w:hyperlink r:id="Red68107052cb472c">
        <w:r w:rsidRPr="44521EBD" w:rsidR="44521EBD">
          <w:rPr>
            <w:rStyle w:val="Hyperlink"/>
            <w:rFonts w:ascii="Calibri" w:hAnsi="Calibri" w:eastAsia="Aptos" w:cs="Arial"/>
            <w:strike w:val="0"/>
            <w:dstrike w:val="0"/>
            <w:noProof w:val="0"/>
            <w:sz w:val="20"/>
            <w:szCs w:val="20"/>
            <w:u w:val="single"/>
            <w:lang w:val="ru"/>
          </w:rPr>
          <w:t>https://24tv.ua/ru/problemy-vpk-rossii-pochemu-predprijatija-oboronnogo-kompleksa_n2783441</w:t>
        </w:r>
      </w:hyperlink>
      <w:r w:rsidRPr="44521EBD" w:rsidR="44521EBD">
        <w:rPr>
          <w:rFonts w:ascii="Calibri" w:hAnsi="Calibri" w:eastAsia="Aptos" w:cs="Arial"/>
          <w:strike w:val="0"/>
          <w:dstrike w:val="0"/>
          <w:noProof w:val="0"/>
          <w:sz w:val="20"/>
          <w:szCs w:val="20"/>
          <w:u w:val="single"/>
          <w:lang w:val="ru"/>
        </w:rPr>
        <w:t xml:space="preserve"> </w:t>
      </w:r>
    </w:p>
  </w:footnote>
  <w:footnote w:id="14098">
    <w:p w:rsidR="44521EBD" w:rsidP="44521EBD" w:rsidRDefault="44521EBD" w14:paraId="3E565AD4" w14:textId="5F696A09">
      <w:pPr>
        <w:pStyle w:val="FootnoteText"/>
        <w:bidi w:val="0"/>
        <w:rPr>
          <w:rFonts w:ascii="Calibri" w:hAnsi="Calibri" w:eastAsia="Aptos" w:cs="Arial"/>
          <w:noProof w:val="0"/>
          <w:sz w:val="20"/>
          <w:szCs w:val="20"/>
          <w:lang w:val="en-US"/>
        </w:rPr>
      </w:pPr>
      <w:r w:rsidRPr="44521EBD">
        <w:rPr>
          <w:rStyle w:val="FootnoteReference"/>
        </w:rPr>
        <w:footnoteRef/>
      </w:r>
      <w:r w:rsidR="44521EBD">
        <w:rPr/>
        <w:t xml:space="preserve"> </w:t>
      </w:r>
      <w:hyperlink r:id="Rae754ea0e8dc40d6">
        <w:r w:rsidRPr="44521EBD" w:rsidR="44521EBD">
          <w:rPr>
            <w:rStyle w:val="Hyperlink"/>
            <w:rFonts w:ascii="Calibri" w:hAnsi="Calibri" w:eastAsia="Aptos" w:cs="Arial"/>
            <w:strike w:val="0"/>
            <w:dstrike w:val="0"/>
            <w:noProof w:val="0"/>
            <w:sz w:val="20"/>
            <w:szCs w:val="20"/>
            <w:u w:val="single"/>
            <w:lang w:val="ru"/>
          </w:rPr>
          <w:t>https://www.vedomosti.ru/technology/articles/2025/03/24/1099717-rossiiskie-kompanii-v-oblasti-bas-narastili-dolyu-v-mirovom-rinke</w:t>
        </w:r>
      </w:hyperlink>
      <w:r w:rsidRPr="44521EBD" w:rsidR="44521EBD">
        <w:rPr>
          <w:rFonts w:ascii="Calibri" w:hAnsi="Calibri" w:eastAsia="Aptos" w:cs="Arial"/>
          <w:strike w:val="0"/>
          <w:dstrike w:val="0"/>
          <w:noProof w:val="0"/>
          <w:sz w:val="20"/>
          <w:szCs w:val="20"/>
          <w:u w:val="single"/>
          <w:lang w:val="ru"/>
        </w:rPr>
        <w:t xml:space="preserve"> </w:t>
      </w:r>
    </w:p>
  </w:footnote>
  <w:footnote w:id="27341">
    <w:p w:rsidR="44521EBD" w:rsidP="44521EBD" w:rsidRDefault="44521EBD" w14:paraId="741DD150" w14:textId="66C71CF9">
      <w:pPr>
        <w:pStyle w:val="FootnoteText"/>
        <w:bidi w:val="0"/>
        <w:rPr>
          <w:rFonts w:ascii="Calibri" w:hAnsi="Calibri" w:eastAsia="Aptos" w:cs="Arial"/>
          <w:noProof w:val="0"/>
          <w:sz w:val="20"/>
          <w:szCs w:val="20"/>
          <w:lang w:val="en-US"/>
        </w:rPr>
      </w:pPr>
      <w:r w:rsidRPr="44521EBD">
        <w:rPr>
          <w:rStyle w:val="FootnoteReference"/>
        </w:rPr>
        <w:footnoteRef/>
      </w:r>
      <w:r w:rsidR="44521EBD">
        <w:rPr/>
        <w:t xml:space="preserve"> </w:t>
      </w:r>
      <w:hyperlink r:id="R9b913244244e4ae6">
        <w:r w:rsidRPr="44521EBD" w:rsidR="44521EBD">
          <w:rPr>
            <w:rStyle w:val="Hyperlink"/>
            <w:rFonts w:ascii="Calibri" w:hAnsi="Calibri" w:eastAsia="Aptos" w:cs="Arial"/>
            <w:strike w:val="0"/>
            <w:dstrike w:val="0"/>
            <w:noProof w:val="0"/>
            <w:sz w:val="20"/>
            <w:szCs w:val="20"/>
            <w:u w:val="single"/>
            <w:lang w:val="ru"/>
          </w:rPr>
          <w:t>https://topwar.ru/261589-minoborony-indii-utverdilo-zakupki-vooruzhenij-rossijskogo-proizvodstva.html</w:t>
        </w:r>
      </w:hyperlink>
    </w:p>
  </w:footnote>
  <w:footnote w:id="5676">
    <w:p w:rsidR="44521EBD" w:rsidP="44521EBD" w:rsidRDefault="44521EBD" w14:paraId="10183E82" w14:textId="4435BE0E">
      <w:pPr>
        <w:pStyle w:val="FootnoteText"/>
        <w:bidi w:val="0"/>
        <w:rPr>
          <w:rFonts w:ascii="Calibri" w:hAnsi="Calibri" w:eastAsia="Aptos" w:cs="Arial"/>
          <w:noProof w:val="0"/>
          <w:sz w:val="20"/>
          <w:szCs w:val="20"/>
          <w:lang w:val="en-US"/>
        </w:rPr>
      </w:pPr>
      <w:r w:rsidRPr="44521EBD">
        <w:rPr>
          <w:rStyle w:val="FootnoteReference"/>
        </w:rPr>
        <w:footnoteRef/>
      </w:r>
      <w:r w:rsidR="44521EBD">
        <w:rPr/>
        <w:t xml:space="preserve"> </w:t>
      </w:r>
      <w:hyperlink r:id="Re73703ed65f74705">
        <w:r w:rsidRPr="44521EBD" w:rsidR="44521EBD">
          <w:rPr>
            <w:rStyle w:val="Hyperlink"/>
            <w:rFonts w:ascii="Calibri" w:hAnsi="Calibri" w:eastAsia="Aptos" w:cs="Arial"/>
            <w:strike w:val="0"/>
            <w:dstrike w:val="0"/>
            <w:noProof w:val="0"/>
            <w:sz w:val="20"/>
            <w:szCs w:val="20"/>
            <w:u w:val="single"/>
            <w:lang w:val="ru"/>
          </w:rPr>
          <w:t>https://www.dw.com/ru/rycag-davlenia-na-zapad-v-belarusi-rastet-voennoe-proizvodstvo/a-71986466</w:t>
        </w:r>
      </w:hyperlink>
    </w:p>
    <w:p w:rsidR="44521EBD" w:rsidP="44521EBD" w:rsidRDefault="44521EBD" w14:paraId="545867D2" w14:textId="3DDC2F95">
      <w:pPr>
        <w:pStyle w:val="FootnoteText"/>
        <w:bidi w:val="0"/>
      </w:pPr>
    </w:p>
  </w:footnote>
  <w:footnote w:id="17822">
    <w:p w:rsidR="44521EBD" w:rsidP="44521EBD" w:rsidRDefault="44521EBD" w14:paraId="42B7DCD4" w14:textId="0695BDD0">
      <w:pPr>
        <w:pStyle w:val="FootnoteText"/>
        <w:bidi w:val="0"/>
      </w:pPr>
      <w:r w:rsidRPr="44521EBD">
        <w:rPr>
          <w:rStyle w:val="FootnoteReference"/>
        </w:rPr>
        <w:footnoteRef/>
      </w:r>
      <w:r w:rsidR="44521EBD">
        <w:rPr/>
        <w:t xml:space="preserve"> </w:t>
      </w:r>
      <w:hyperlink r:id="Ree08ccc948cf4fd3">
        <w:r w:rsidRPr="44521EBD" w:rsidR="44521EBD">
          <w:rPr>
            <w:rStyle w:val="Hyperlink"/>
          </w:rPr>
          <w:t>https://www.moscowtimes.ru/2025/03/26/rosstat-proizvodstvo-alyuminiya-v-rf-v-yanv-fev-vyroslo-na-17-gg-zolota-na-45-a159269</w:t>
        </w:r>
      </w:hyperlink>
      <w:r w:rsidR="44521EBD">
        <w:rPr/>
        <w:t xml:space="preserve">  </w:t>
      </w:r>
    </w:p>
    <w:p w:rsidR="44521EBD" w:rsidP="44521EBD" w:rsidRDefault="44521EBD" w14:paraId="767CF3E7" w14:textId="308EA1E6">
      <w:pPr>
        <w:pStyle w:val="FootnoteText"/>
        <w:bidi w:val="0"/>
      </w:pPr>
    </w:p>
    <w:p w:rsidR="44521EBD" w:rsidP="44521EBD" w:rsidRDefault="44521EBD" w14:paraId="40291338" w14:textId="6ED7E5D8">
      <w:pPr>
        <w:pStyle w:val="FootnoteText"/>
        <w:bidi w:val="0"/>
      </w:pPr>
      <w:hyperlink r:id="Ra2381e1a3f494cc8">
        <w:r w:rsidRPr="44521EBD" w:rsidR="44521EBD">
          <w:rPr>
            <w:rStyle w:val="Hyperlink"/>
          </w:rPr>
          <w:t>https://www.pravda.ru/news/economics/2195318-aluminum-import-china/</w:t>
        </w:r>
      </w:hyperlink>
      <w:r w:rsidR="44521EBD">
        <w:rPr/>
        <w:t xml:space="preserve"> </w:t>
      </w:r>
    </w:p>
  </w:footnote>
  <w:footnote w:id="4150">
    <w:p w:rsidR="44521EBD" w:rsidP="44521EBD" w:rsidRDefault="44521EBD" w14:paraId="03CB238A" w14:textId="7466E739">
      <w:pPr>
        <w:pStyle w:val="FootnoteText"/>
        <w:bidi w:val="0"/>
      </w:pPr>
      <w:r w:rsidRPr="44521EBD">
        <w:rPr>
          <w:rStyle w:val="FootnoteReference"/>
        </w:rPr>
        <w:footnoteRef/>
      </w:r>
      <w:r w:rsidR="44521EBD">
        <w:rPr/>
        <w:t xml:space="preserve"> </w:t>
      </w:r>
      <w:hyperlink r:id="R25c445f260f745f5">
        <w:r w:rsidRPr="44521EBD" w:rsidR="44521EBD">
          <w:rPr>
            <w:rStyle w:val="Hyperlink"/>
          </w:rPr>
          <w:t>https://xn--b1aga5aadd.xn--p1ai/2025/%D0%9A%D0%B0%D0%BB%D0%B0%D1%88%D0%BD%D0%B8%D0%BA%D0%BE%D0%B215/</w:t>
        </w:r>
      </w:hyperlink>
      <w:r w:rsidR="44521EBD">
        <w:rPr/>
        <w:t xml:space="preserve"> </w:t>
      </w:r>
    </w:p>
  </w:footnote>
  <w:footnote w:id="23620">
    <w:p w:rsidR="44521EBD" w:rsidP="44521EBD" w:rsidRDefault="44521EBD" w14:paraId="7931749A" w14:textId="2DD3E1BD">
      <w:pPr>
        <w:pStyle w:val="FootnoteText"/>
        <w:bidi w:val="0"/>
      </w:pPr>
      <w:r w:rsidRPr="44521EBD">
        <w:rPr>
          <w:rStyle w:val="FootnoteReference"/>
        </w:rPr>
        <w:footnoteRef/>
      </w:r>
      <w:r w:rsidR="44521EBD">
        <w:rPr/>
        <w:t xml:space="preserve"> </w:t>
      </w:r>
      <w:hyperlink r:id="R3d3706d4b5e24bbc">
        <w:r w:rsidRPr="44521EBD" w:rsidR="44521EBD">
          <w:rPr>
            <w:rStyle w:val="Hyperlink"/>
          </w:rPr>
          <w:t>https://economictimes.indiatimes.com/industry/energy/oil-gas/rosneft-eyes-exit-from-nayara-energy-amid-sanctions-talks-with-indian-conglomerates-underway/articleshow/119270598.cms</w:t>
        </w:r>
      </w:hyperlink>
      <w:r w:rsidR="44521EBD">
        <w:rPr/>
        <w:t xml:space="preserve"> </w:t>
      </w:r>
    </w:p>
  </w:footnote>
  <w:footnote w:id="30414">
    <w:p w:rsidR="44521EBD" w:rsidP="44521EBD" w:rsidRDefault="44521EBD" w14:paraId="29AD24B5" w14:textId="6ED9A014">
      <w:pPr>
        <w:pStyle w:val="FootnoteText"/>
        <w:bidi w:val="0"/>
        <w:rPr>
          <w:rFonts w:ascii="Calibri" w:hAnsi="Calibri" w:eastAsia="Aptos" w:cs="Arial"/>
          <w:noProof w:val="0"/>
          <w:sz w:val="20"/>
          <w:szCs w:val="20"/>
          <w:lang w:val="en-US"/>
        </w:rPr>
      </w:pPr>
      <w:r w:rsidRPr="44521EBD">
        <w:rPr>
          <w:rStyle w:val="FootnoteReference"/>
        </w:rPr>
        <w:footnoteRef/>
      </w:r>
      <w:r w:rsidR="44521EBD">
        <w:rPr/>
        <w:t xml:space="preserve"> </w:t>
      </w:r>
      <w:hyperlink r:id="Rcf56f21a218e4bf8">
        <w:r w:rsidRPr="44521EBD" w:rsidR="44521EBD">
          <w:rPr>
            <w:rStyle w:val="Hyperlink"/>
            <w:rFonts w:ascii="Calibri" w:hAnsi="Calibri" w:eastAsia="Aptos" w:cs="Arial"/>
            <w:strike w:val="0"/>
            <w:dstrike w:val="0"/>
            <w:noProof w:val="0"/>
            <w:sz w:val="20"/>
            <w:szCs w:val="20"/>
            <w:u w:val="single"/>
            <w:lang w:val="ru"/>
          </w:rPr>
          <w:t>https://soyuzmash.ru/news/companies-news/vysokotochnye-kompleksy-postavili-v-voyska-boevye-mashiny-pantsir-s/</w:t>
        </w:r>
      </w:hyperlink>
    </w:p>
    <w:p w:rsidR="44521EBD" w:rsidP="44521EBD" w:rsidRDefault="44521EBD" w14:paraId="75DD3EE3" w14:textId="5E8FD1FA">
      <w:pPr>
        <w:pStyle w:val="FootnoteText"/>
        <w:bidi w:val="0"/>
      </w:pPr>
    </w:p>
  </w:footnote>
  <w:footnote w:id="12670">
    <w:p w:rsidR="44521EBD" w:rsidP="44521EBD" w:rsidRDefault="44521EBD" w14:paraId="64EACD37" w14:textId="6FB435FF">
      <w:pPr>
        <w:pStyle w:val="FootnoteText"/>
        <w:bidi w:val="0"/>
      </w:pPr>
      <w:r w:rsidRPr="44521EBD">
        <w:rPr>
          <w:rStyle w:val="FootnoteReference"/>
        </w:rPr>
        <w:footnoteRef/>
      </w:r>
      <w:r w:rsidR="44521EBD">
        <w:rPr/>
        <w:t xml:space="preserve"> </w:t>
      </w:r>
      <w:hyperlink r:id="R57e13f63c32544d4">
        <w:r w:rsidRPr="44521EBD" w:rsidR="44521EBD">
          <w:rPr>
            <w:rStyle w:val="Hyperlink"/>
          </w:rPr>
          <w:t>https://sudostroenie.info/novosti/44799.html</w:t>
        </w:r>
      </w:hyperlink>
      <w:r w:rsidR="44521EBD">
        <w:rPr/>
        <w:t xml:space="preserve"> </w:t>
      </w:r>
    </w:p>
  </w:footnote>
  <w:footnote w:id="15365">
    <w:p w:rsidR="44521EBD" w:rsidP="44521EBD" w:rsidRDefault="44521EBD" w14:paraId="20B43C3A" w14:textId="6459AE70">
      <w:pPr>
        <w:pStyle w:val="FootnoteText"/>
        <w:bidi w:val="0"/>
      </w:pPr>
      <w:r w:rsidRPr="44521EBD">
        <w:rPr>
          <w:rStyle w:val="FootnoteReference"/>
        </w:rPr>
        <w:footnoteRef/>
      </w:r>
      <w:r w:rsidR="44521EBD">
        <w:rPr/>
        <w:t xml:space="preserve"> </w:t>
      </w:r>
      <w:hyperlink r:id="R4c00a4ff66e64bfc">
        <w:r w:rsidRPr="44521EBD" w:rsidR="44521EBD">
          <w:rPr>
            <w:rStyle w:val="Hyperlink"/>
          </w:rPr>
          <w:t>https://versia.ru/krupnejshij-proizvoditel-svinca-otoshyol-gosudarstvu</w:t>
        </w:r>
      </w:hyperlink>
      <w:r w:rsidR="44521EBD">
        <w:rPr/>
        <w:t xml:space="preserve">  </w:t>
      </w:r>
    </w:p>
    <w:p w:rsidR="44521EBD" w:rsidP="44521EBD" w:rsidRDefault="44521EBD" w14:paraId="47DDAC27" w14:textId="5373825B">
      <w:pPr>
        <w:pStyle w:val="FootnoteText"/>
        <w:bidi w:val="0"/>
      </w:pPr>
      <w:hyperlink r:id="R870bf1e1db2f4575">
        <w:r w:rsidRPr="44521EBD" w:rsidR="44521EBD">
          <w:rPr>
            <w:rStyle w:val="Hyperlink"/>
          </w:rPr>
          <w:t>https://www.dvnovosti.ru/khab/2025/03/21/179021/</w:t>
        </w:r>
      </w:hyperlink>
      <w:r w:rsidR="44521EBD">
        <w:rPr/>
        <w:t xml:space="preserve"> </w:t>
      </w:r>
    </w:p>
  </w:footnote>
  <w:footnote w:id="18523">
    <w:p w:rsidR="44521EBD" w:rsidP="44521EBD" w:rsidRDefault="44521EBD" w14:paraId="63AD7E83" w14:textId="0E1FA9EE">
      <w:pPr>
        <w:pStyle w:val="FootnoteText"/>
        <w:bidi w:val="0"/>
        <w:rPr>
          <w:rFonts w:ascii="Calibri" w:hAnsi="Calibri" w:eastAsia="Aptos" w:cs="Arial"/>
          <w:b w:val="1"/>
          <w:bCs w:val="1"/>
          <w:noProof w:val="0"/>
          <w:sz w:val="20"/>
          <w:szCs w:val="20"/>
          <w:lang w:val="en-US"/>
        </w:rPr>
      </w:pPr>
      <w:r w:rsidRPr="44521EBD">
        <w:rPr>
          <w:rStyle w:val="FootnoteReference"/>
        </w:rPr>
        <w:footnoteRef/>
      </w:r>
      <w:r w:rsidR="44521EBD">
        <w:rPr/>
        <w:t xml:space="preserve"> </w:t>
      </w:r>
      <w:hyperlink r:id="R831ab560d4074c82">
        <w:r w:rsidRPr="44521EBD" w:rsidR="44521EBD">
          <w:rPr>
            <w:rStyle w:val="Hyperlink"/>
            <w:rFonts w:ascii="Calibri" w:hAnsi="Calibri" w:eastAsia="Aptos" w:cs="Arial"/>
            <w:b w:val="1"/>
            <w:bCs w:val="1"/>
            <w:strike w:val="0"/>
            <w:dstrike w:val="0"/>
            <w:noProof w:val="0"/>
            <w:sz w:val="20"/>
            <w:szCs w:val="20"/>
            <w:u w:val="single"/>
            <w:lang w:val="uk"/>
          </w:rPr>
          <w:t>https://www.dialog.ua/war/311313_1742656015</w:t>
        </w:r>
      </w:hyperlink>
    </w:p>
    <w:p w:rsidR="44521EBD" w:rsidP="44521EBD" w:rsidRDefault="44521EBD" w14:paraId="3FFEA37B" w14:textId="5C796D6C">
      <w:pPr>
        <w:pStyle w:val="FootnoteText"/>
        <w:bidi w:val="0"/>
      </w:pPr>
    </w:p>
  </w:footnote>
  <w:footnote w:id="32493">
    <w:p w:rsidR="44521EBD" w:rsidP="44521EBD" w:rsidRDefault="44521EBD" w14:paraId="1F963577" w14:textId="5E1D7534">
      <w:pPr>
        <w:pStyle w:val="FootnoteText"/>
        <w:bidi w:val="0"/>
        <w:rPr>
          <w:rFonts w:ascii="Calibri" w:hAnsi="Calibri" w:eastAsia="Aptos" w:cs="Arial"/>
          <w:b w:val="1"/>
          <w:bCs w:val="1"/>
          <w:noProof w:val="0"/>
          <w:sz w:val="20"/>
          <w:szCs w:val="20"/>
          <w:lang w:val="en-US"/>
        </w:rPr>
      </w:pPr>
      <w:r w:rsidRPr="44521EBD">
        <w:rPr>
          <w:rStyle w:val="FootnoteReference"/>
        </w:rPr>
        <w:footnoteRef/>
      </w:r>
      <w:r w:rsidR="44521EBD">
        <w:rPr/>
        <w:t xml:space="preserve"> </w:t>
      </w:r>
      <w:hyperlink r:id="Rfa63fe350c624ef3">
        <w:r w:rsidRPr="44521EBD" w:rsidR="44521EBD">
          <w:rPr>
            <w:rStyle w:val="Hyperlink"/>
            <w:rFonts w:ascii="Calibri" w:hAnsi="Calibri" w:eastAsia="Aptos" w:cs="Arial"/>
            <w:b w:val="1"/>
            <w:bCs w:val="1"/>
            <w:strike w:val="0"/>
            <w:dstrike w:val="0"/>
            <w:noProof w:val="0"/>
            <w:sz w:val="20"/>
            <w:szCs w:val="20"/>
            <w:u w:val="single"/>
            <w:lang w:val="ru"/>
          </w:rPr>
          <w:t>https://www.mk.ru/politics/2025/03/19/na-vooruzhenie-rf-postupayut-noveyshie-podvodnye-kreysery-boreya-belousov.html</w:t>
        </w:r>
      </w:hyperlink>
    </w:p>
    <w:p w:rsidR="44521EBD" w:rsidP="44521EBD" w:rsidRDefault="44521EBD" w14:paraId="0402F93E" w14:textId="40F3AF13">
      <w:pPr>
        <w:pStyle w:val="FootnoteText"/>
        <w:bidi w:val="0"/>
      </w:pPr>
    </w:p>
  </w:footnote>
  <w:footnote w:id="12168">
    <w:p w:rsidR="44521EBD" w:rsidP="44521EBD" w:rsidRDefault="44521EBD" w14:paraId="2955A56F" w14:textId="4F042659">
      <w:pPr>
        <w:pStyle w:val="FootnoteText"/>
        <w:bidi w:val="0"/>
        <w:rPr>
          <w:rFonts w:ascii="Calibri" w:hAnsi="Calibri" w:eastAsia="Aptos" w:cs="Arial"/>
          <w:b w:val="1"/>
          <w:bCs w:val="1"/>
          <w:noProof w:val="0"/>
          <w:sz w:val="20"/>
          <w:szCs w:val="20"/>
          <w:lang w:val="ru"/>
        </w:rPr>
      </w:pPr>
      <w:r w:rsidRPr="44521EBD">
        <w:rPr>
          <w:rStyle w:val="FootnoteReference"/>
        </w:rPr>
        <w:footnoteRef/>
      </w:r>
      <w:r w:rsidR="44521EBD">
        <w:rPr/>
        <w:t xml:space="preserve"> </w:t>
      </w:r>
      <w:hyperlink r:id="R17061e5613884251">
        <w:r w:rsidRPr="44521EBD" w:rsidR="44521EBD">
          <w:rPr>
            <w:rStyle w:val="Hyperlink"/>
            <w:rFonts w:ascii="Calibri" w:hAnsi="Calibri" w:eastAsia="Aptos" w:cs="Arial"/>
            <w:b w:val="1"/>
            <w:bCs w:val="1"/>
            <w:strike w:val="0"/>
            <w:dstrike w:val="0"/>
            <w:noProof w:val="0"/>
            <w:sz w:val="20"/>
            <w:szCs w:val="20"/>
            <w:u w:val="single"/>
            <w:lang w:val="ru"/>
          </w:rPr>
          <w:t>https://t.me/bes_pilot/3291</w:t>
        </w:r>
      </w:hyperlink>
    </w:p>
    <w:p w:rsidR="44521EBD" w:rsidP="44521EBD" w:rsidRDefault="44521EBD" w14:paraId="7F104198" w14:textId="28CB6007">
      <w:pPr>
        <w:pStyle w:val="FootnoteText"/>
        <w:bidi w:val="0"/>
      </w:pPr>
    </w:p>
  </w:footnote>
  <w:footnote w:id="7695">
    <w:p w:rsidR="44521EBD" w:rsidP="44521EBD" w:rsidRDefault="44521EBD" w14:paraId="31C92E3A" w14:textId="0D62341E">
      <w:pPr>
        <w:pStyle w:val="FootnoteText"/>
        <w:bidi w:val="0"/>
        <w:rPr>
          <w:rFonts w:ascii="Calibri" w:hAnsi="Calibri" w:eastAsia="Aptos" w:cs="Arial"/>
          <w:noProof w:val="0"/>
          <w:sz w:val="20"/>
          <w:szCs w:val="20"/>
          <w:lang w:val="ru"/>
        </w:rPr>
      </w:pPr>
      <w:r w:rsidRPr="44521EBD">
        <w:rPr>
          <w:rStyle w:val="FootnoteReference"/>
        </w:rPr>
        <w:footnoteRef/>
      </w:r>
      <w:r w:rsidR="44521EBD">
        <w:rPr/>
        <w:t xml:space="preserve"> </w:t>
      </w:r>
      <w:hyperlink r:id="Reed705d4954c4f43">
        <w:r w:rsidRPr="44521EBD" w:rsidR="44521EBD">
          <w:rPr>
            <w:rStyle w:val="Hyperlink"/>
            <w:rFonts w:ascii="Calibri" w:hAnsi="Calibri" w:eastAsia="Aptos" w:cs="Arial"/>
            <w:strike w:val="0"/>
            <w:dstrike w:val="0"/>
            <w:noProof w:val="0"/>
            <w:sz w:val="20"/>
            <w:szCs w:val="20"/>
            <w:u w:val="single"/>
            <w:lang w:val="ru"/>
          </w:rPr>
          <w:t>https://t.me/bes_pilot/3301</w:t>
        </w:r>
      </w:hyperlink>
    </w:p>
    <w:p w:rsidR="44521EBD" w:rsidP="44521EBD" w:rsidRDefault="44521EBD" w14:paraId="454C534D" w14:textId="35E3E2F9">
      <w:pPr>
        <w:pStyle w:val="FootnoteText"/>
        <w:bidi w:val="0"/>
      </w:pPr>
    </w:p>
  </w:footnote>
  <w:footnote w:id="32283">
    <w:p w:rsidR="44521EBD" w:rsidP="44521EBD" w:rsidRDefault="44521EBD" w14:paraId="7C8E2675" w14:textId="2B05DB76">
      <w:pPr>
        <w:pStyle w:val="FootnoteText"/>
        <w:bidi w:val="0"/>
      </w:pPr>
      <w:r w:rsidRPr="44521EBD">
        <w:rPr>
          <w:rStyle w:val="FootnoteReference"/>
        </w:rPr>
        <w:footnoteRef/>
      </w:r>
      <w:r w:rsidR="44521EBD">
        <w:rPr/>
        <w:t xml:space="preserve"> </w:t>
      </w:r>
      <w:hyperlink r:id="Re8723e42754040b3">
        <w:r w:rsidRPr="44521EBD" w:rsidR="44521EBD">
          <w:rPr>
            <w:rStyle w:val="Hyperlink"/>
          </w:rPr>
          <w:t>https://paluba.media/news/190425</w:t>
        </w:r>
      </w:hyperlink>
      <w:r w:rsidR="44521EBD">
        <w:rPr/>
        <w:t xml:space="preserve"> </w:t>
      </w:r>
    </w:p>
  </w:footnote>
  <w:footnote w:id="24354">
    <w:p w:rsidR="44521EBD" w:rsidP="44521EBD" w:rsidRDefault="44521EBD" w14:paraId="194AA079" w14:textId="1E050028">
      <w:pPr>
        <w:pStyle w:val="FootnoteText"/>
        <w:bidi w:val="0"/>
        <w:rPr>
          <w:rFonts w:ascii="Calibri" w:hAnsi="Calibri" w:eastAsia="Aptos" w:cs="Arial"/>
          <w:b w:val="1"/>
          <w:bCs w:val="1"/>
          <w:noProof w:val="0"/>
          <w:sz w:val="20"/>
          <w:szCs w:val="20"/>
          <w:lang w:val="ru"/>
        </w:rPr>
      </w:pPr>
      <w:r w:rsidRPr="44521EBD">
        <w:rPr>
          <w:rStyle w:val="FootnoteReference"/>
        </w:rPr>
        <w:footnoteRef/>
      </w:r>
      <w:r w:rsidR="44521EBD">
        <w:rPr/>
        <w:t xml:space="preserve"> </w:t>
      </w:r>
      <w:hyperlink r:id="Rdfb847b6fe884e2c">
        <w:r w:rsidRPr="44521EBD" w:rsidR="44521EBD">
          <w:rPr>
            <w:rStyle w:val="Hyperlink"/>
            <w:rFonts w:ascii="Calibri" w:hAnsi="Calibri" w:eastAsia="Aptos" w:cs="Arial"/>
            <w:b w:val="1"/>
            <w:bCs w:val="1"/>
            <w:strike w:val="0"/>
            <w:dstrike w:val="0"/>
            <w:noProof w:val="0"/>
            <w:sz w:val="20"/>
            <w:szCs w:val="20"/>
            <w:u w:val="single"/>
            <w:lang w:val="ru"/>
          </w:rPr>
          <w:t>https://t.me/bes_pilot/3314</w:t>
        </w:r>
      </w:hyperlink>
    </w:p>
    <w:p w:rsidR="44521EBD" w:rsidP="44521EBD" w:rsidRDefault="44521EBD" w14:paraId="1E73624F" w14:textId="441148D0">
      <w:pPr>
        <w:pStyle w:val="FootnoteText"/>
        <w:bidi w:val="0"/>
      </w:pPr>
    </w:p>
  </w:footnote>
  <w:footnote w:id="9727">
    <w:p w:rsidR="44521EBD" w:rsidP="44521EBD" w:rsidRDefault="44521EBD" w14:paraId="5F957BB8" w14:textId="615B8C58">
      <w:pPr>
        <w:pStyle w:val="FootnoteText"/>
        <w:bidi w:val="0"/>
      </w:pPr>
      <w:r w:rsidRPr="44521EBD">
        <w:rPr>
          <w:rStyle w:val="FootnoteReference"/>
        </w:rPr>
        <w:footnoteRef/>
      </w:r>
      <w:r w:rsidR="44521EBD">
        <w:rPr/>
        <w:t xml:space="preserve"> </w:t>
      </w:r>
      <w:r w:rsidR="44521EBD">
        <w:rPr/>
        <w:t>https://dzen.ru/a/Z-RWtwoNDw3BoU64</w:t>
      </w:r>
    </w:p>
  </w:footnote>
  <w:footnote w:id="14968">
    <w:p w:rsidR="44521EBD" w:rsidP="44521EBD" w:rsidRDefault="44521EBD" w14:paraId="0849523D" w14:textId="1C63673A">
      <w:pPr>
        <w:pStyle w:val="FootnoteText"/>
        <w:bidi w:val="0"/>
      </w:pPr>
      <w:r w:rsidRPr="44521EBD">
        <w:rPr>
          <w:rStyle w:val="FootnoteReference"/>
        </w:rPr>
        <w:footnoteRef/>
      </w:r>
      <w:r w:rsidR="44521EBD">
        <w:rPr/>
        <w:t xml:space="preserve"> </w:t>
      </w:r>
      <w:hyperlink r:id="Rf3ad935dceb64c4e">
        <w:r w:rsidRPr="44521EBD" w:rsidR="44521EBD">
          <w:rPr>
            <w:rStyle w:val="Hyperlink"/>
          </w:rPr>
          <w:t>https://www.bloomberg.com/news/articles/2025-03-24/india-s-spot-oil-needs-wane-as-russia-flows-are-set-to-rebound</w:t>
        </w:r>
      </w:hyperlink>
      <w:r w:rsidR="44521EBD">
        <w:rPr/>
        <w:t xml:space="preserve"> </w:t>
      </w:r>
    </w:p>
  </w:footnote>
  <w:footnote w:id="2869">
    <w:p w:rsidR="44521EBD" w:rsidP="44521EBD" w:rsidRDefault="44521EBD" w14:paraId="4E6879D6" w14:textId="43655629">
      <w:pPr>
        <w:pStyle w:val="FootnoteText"/>
        <w:bidi w:val="0"/>
      </w:pPr>
      <w:r w:rsidRPr="44521EBD">
        <w:rPr>
          <w:rStyle w:val="FootnoteReference"/>
        </w:rPr>
        <w:footnoteRef/>
      </w:r>
      <w:r w:rsidR="44521EBD">
        <w:rPr/>
        <w:t xml:space="preserve"> </w:t>
      </w:r>
      <w:hyperlink r:id="R28e5e56b1e3f4a57">
        <w:r w:rsidRPr="44521EBD" w:rsidR="44521EBD">
          <w:rPr>
            <w:rStyle w:val="Hyperlink"/>
          </w:rPr>
          <w:t>https://rtvi.com/news/v-naczbanke-kazahstana-obyasnili-pochemu-banki-zapreshhayut-klientam-vesti-biznes-s-rossiej/</w:t>
        </w:r>
      </w:hyperlink>
      <w:r w:rsidR="44521EBD">
        <w:rPr/>
        <w:t xml:space="preserve"> </w:t>
      </w:r>
    </w:p>
  </w:footnote>
  <w:footnote w:id="8123">
    <w:p w:rsidR="44521EBD" w:rsidP="44521EBD" w:rsidRDefault="44521EBD" w14:paraId="551C1A23" w14:textId="37822DB6">
      <w:pPr>
        <w:pStyle w:val="FootnoteText"/>
        <w:bidi w:val="0"/>
      </w:pPr>
      <w:r w:rsidRPr="44521EBD">
        <w:rPr>
          <w:rStyle w:val="FootnoteReference"/>
        </w:rPr>
        <w:footnoteRef/>
      </w:r>
      <w:r w:rsidR="44521EBD">
        <w:rPr/>
        <w:t xml:space="preserve"> </w:t>
      </w:r>
      <w:hyperlink r:id="R9e5c15818fa64edb">
        <w:r w:rsidRPr="44521EBD" w:rsidR="44521EBD">
          <w:rPr>
            <w:rStyle w:val="Hyperlink"/>
          </w:rPr>
          <w:t>https://t.me/mash_tech/4318</w:t>
        </w:r>
      </w:hyperlink>
      <w:r w:rsidR="44521EBD">
        <w:rPr/>
        <w:t xml:space="preserve"> </w:t>
      </w:r>
    </w:p>
  </w:footnote>
  <w:footnote w:id="21109">
    <w:p w:rsidR="44521EBD" w:rsidP="44521EBD" w:rsidRDefault="44521EBD" w14:paraId="2C4B0BB1" w14:textId="1C164B62">
      <w:pPr>
        <w:pStyle w:val="FootnoteText"/>
        <w:bidi w:val="0"/>
        <w:spacing w:before="240" w:beforeAutospacing="off" w:after="240" w:afterAutospacing="off"/>
      </w:pPr>
      <w:r w:rsidRPr="44521EBD">
        <w:rPr>
          <w:rStyle w:val="FootnoteReference"/>
        </w:rPr>
        <w:footnoteRef/>
      </w:r>
      <w:r w:rsidR="44521EBD">
        <w:rPr/>
        <w:t xml:space="preserve"> </w:t>
      </w:r>
      <w:hyperlink r:id="Rf7575cdbbf824d99">
        <w:r w:rsidRPr="44521EBD" w:rsidR="44521EBD">
          <w:rPr>
            <w:rStyle w:val="Hyperlink"/>
            <w:noProof w:val="0"/>
            <w:lang w:val="en-US"/>
          </w:rPr>
          <w:t>https://ukrrudprom.ua/news/Podozrevavshiysya_v_svyazah_s_Putinim_neftetreyder_zayavil_o_gotovnosti_vernutsya_v_Rossiyu.html</w:t>
        </w:r>
      </w:hyperlink>
    </w:p>
  </w:footnote>
  <w:footnote w:id="10649">
    <w:p w:rsidR="44521EBD" w:rsidP="44521EBD" w:rsidRDefault="44521EBD" w14:paraId="27487A26" w14:textId="1BA8475F">
      <w:pPr>
        <w:pStyle w:val="FootnoteText"/>
        <w:bidi w:val="0"/>
      </w:pPr>
      <w:r w:rsidRPr="44521EBD">
        <w:rPr>
          <w:rStyle w:val="FootnoteReference"/>
        </w:rPr>
        <w:footnoteRef/>
      </w:r>
      <w:r w:rsidR="44521EBD">
        <w:rPr/>
        <w:t xml:space="preserve"> </w:t>
      </w:r>
      <w:hyperlink r:id="Reba9284a5f9343cf">
        <w:r w:rsidRPr="44521EBD" w:rsidR="44521EBD">
          <w:rPr>
            <w:rStyle w:val="Hyperlink"/>
          </w:rPr>
          <w:t>https://kmz1.ru/news/kmz-importozamestil-ukrainskoe-predpriyatie-v-vyipuske-komplektuyushhix-dlya-rossijskix-aes.html</w:t>
        </w:r>
      </w:hyperlink>
      <w:r w:rsidR="44521EBD">
        <w:rPr/>
        <w:t xml:space="preserve"> </w:t>
      </w:r>
    </w:p>
  </w:footnote>
  <w:footnote w:id="13005">
    <w:p w:rsidR="44521EBD" w:rsidP="44521EBD" w:rsidRDefault="44521EBD" w14:paraId="5B24622F" w14:textId="7B0B16BB">
      <w:pPr>
        <w:pStyle w:val="FootnoteText"/>
        <w:bidi w:val="0"/>
      </w:pPr>
      <w:r w:rsidRPr="44521EBD">
        <w:rPr>
          <w:rStyle w:val="FootnoteReference"/>
        </w:rPr>
        <w:footnoteRef/>
      </w:r>
      <w:r w:rsidR="44521EBD">
        <w:rPr/>
        <w:t xml:space="preserve"> </w:t>
      </w:r>
      <w:hyperlink r:id="Rde4849b1e4f44e24">
        <w:r w:rsidRPr="44521EBD" w:rsidR="44521EBD">
          <w:rPr>
            <w:rStyle w:val="Hyperlink"/>
          </w:rPr>
          <w:t>https://www.reuters.com/business/aerospace-defense/sanctions-hit-belarus-looks-gambia-boost-depleted-fleet-2025-03-26/</w:t>
        </w:r>
      </w:hyperlink>
      <w:r w:rsidR="44521EBD">
        <w:rPr/>
        <w:t xml:space="preserve"> </w:t>
      </w:r>
    </w:p>
  </w:footnote>
  <w:footnote w:id="32615">
    <w:p w:rsidR="44521EBD" w:rsidP="44521EBD" w:rsidRDefault="44521EBD" w14:paraId="656126DC" w14:textId="177D839A">
      <w:pPr>
        <w:pStyle w:val="FootnoteText"/>
        <w:bidi w:val="0"/>
      </w:pPr>
      <w:r w:rsidRPr="44521EBD">
        <w:rPr>
          <w:rStyle w:val="FootnoteReference"/>
        </w:rPr>
        <w:footnoteRef/>
      </w:r>
      <w:r w:rsidR="44521EBD">
        <w:rPr/>
        <w:t xml:space="preserve"> </w:t>
      </w:r>
      <w:hyperlink r:id="R2d212f31b016454d">
        <w:r w:rsidRPr="44521EBD" w:rsidR="44521EBD">
          <w:rPr>
            <w:rStyle w:val="Hyperlink"/>
          </w:rPr>
          <w:t>https://www.bloomberg.com/news/articles/2025-03-26/russian-explosive-makers-use-fertilizer-firms-to-blunt-sanctions</w:t>
        </w:r>
      </w:hyperlink>
      <w:r w:rsidR="44521EBD">
        <w:rPr/>
        <w:t xml:space="preserve"> </w:t>
      </w:r>
    </w:p>
  </w:footnote>
  <w:footnote w:id="16675">
    <w:p w:rsidR="44521EBD" w:rsidP="44521EBD" w:rsidRDefault="44521EBD" w14:paraId="0CE13883" w14:textId="30A4BB8B">
      <w:pPr>
        <w:pStyle w:val="FootnoteText"/>
        <w:bidi w:val="0"/>
      </w:pPr>
      <w:r w:rsidRPr="44521EBD">
        <w:rPr>
          <w:rStyle w:val="FootnoteReference"/>
        </w:rPr>
        <w:footnoteRef/>
      </w:r>
      <w:r w:rsidR="44521EBD">
        <w:rPr/>
        <w:t xml:space="preserve"> </w:t>
      </w:r>
      <w:hyperlink r:id="Rcebad94859a945ae">
        <w:r w:rsidRPr="44521EBD" w:rsidR="44521EBD">
          <w:rPr>
            <w:rStyle w:val="Hyperlink"/>
          </w:rPr>
          <w:t>https://rostec.ru/media/news/shvabe-razrabatyvaet-uluchshennye-sensory-dlya-teplovizorov/</w:t>
        </w:r>
      </w:hyperlink>
      <w:r w:rsidR="44521EBD">
        <w:rPr/>
        <w:t xml:space="preserve"> </w:t>
      </w:r>
    </w:p>
  </w:footnote>
  <w:footnote w:id="20297">
    <w:p w:rsidR="44521EBD" w:rsidP="44521EBD" w:rsidRDefault="44521EBD" w14:paraId="402AB42F" w14:textId="7E1F8C43">
      <w:pPr>
        <w:pStyle w:val="FootnoteText"/>
        <w:bidi w:val="0"/>
      </w:pPr>
      <w:r w:rsidRPr="44521EBD">
        <w:rPr>
          <w:rStyle w:val="FootnoteReference"/>
        </w:rPr>
        <w:footnoteRef/>
      </w:r>
      <w:r w:rsidR="44521EBD">
        <w:rPr/>
        <w:t xml:space="preserve"> </w:t>
      </w:r>
      <w:hyperlink r:id="R22e58612118b4616">
        <w:r w:rsidRPr="44521EBD" w:rsidR="44521EBD">
          <w:rPr>
            <w:rStyle w:val="Hyperlink"/>
          </w:rPr>
          <w:t>https://www.forbes.ru/biznes/533185-bloomberg-uznal-o-prodlenii-ssa-razresenia-na-oplatu-turciej-gaza-cerez-gazprombank</w:t>
        </w:r>
      </w:hyperlink>
      <w:r w:rsidR="44521EBD">
        <w:rPr/>
        <w:t>?</w:t>
      </w:r>
    </w:p>
  </w:footnote>
  <w:footnote w:id="30178">
    <w:p w:rsidR="44521EBD" w:rsidP="44521EBD" w:rsidRDefault="44521EBD" w14:paraId="4D4D0C62" w14:textId="15011C08">
      <w:pPr>
        <w:pStyle w:val="FootnoteText"/>
        <w:bidi w:val="0"/>
      </w:pPr>
      <w:r w:rsidRPr="44521EBD">
        <w:rPr>
          <w:rStyle w:val="FootnoteReference"/>
        </w:rPr>
        <w:footnoteRef/>
      </w:r>
      <w:r w:rsidR="44521EBD">
        <w:rPr/>
        <w:t xml:space="preserve"> </w:t>
      </w:r>
      <w:hyperlink r:id="Rb4fd7c70b7e04da6">
        <w:r w:rsidRPr="44521EBD" w:rsidR="44521EBD">
          <w:rPr>
            <w:rStyle w:val="Hyperlink"/>
          </w:rPr>
          <w:t>https://oxu.az/ru/ekonomika/rossijskie-banki-vnov-podklyuchat-k-swift</w:t>
        </w:r>
      </w:hyperlink>
      <w:r w:rsidR="44521EBD">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4AAF" w:rsidR="00282D54" w:rsidRDefault="00282D54" w14:paraId="14717239" w14:textId="77777777">
    <w:pPr>
      <w:pStyle w:val="Header"/>
      <w:rPr>
        <w:rFonts w:cs="Calibri"/>
        <w:sz w:val="21"/>
        <w:szCs w:val="21"/>
        <w:lang w:val="uk-UA"/>
      </w:rPr>
    </w:pPr>
    <w:r w:rsidRPr="37864695">
      <w:rPr>
        <w:rFonts w:cs="Calibri"/>
        <w:sz w:val="21"/>
        <w:szCs w:val="21"/>
        <w:lang w:val="uk-UA"/>
      </w:rPr>
      <w:t>МОНІТОРИНГ РОСІЙСЬКОГО ІНФОРМАЦІЙНОГО ПРОСТОРУ 20.02-27.02.2025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82D54" w:rsidTr="3E082EF8" w14:paraId="2D184DCD" w14:textId="77777777">
      <w:trPr>
        <w:trHeight w:val="300"/>
      </w:trPr>
      <w:tc>
        <w:tcPr>
          <w:tcW w:w="3005" w:type="dxa"/>
        </w:tcPr>
        <w:p w:rsidR="00282D54" w:rsidP="3E082EF8" w:rsidRDefault="00282D54" w14:paraId="7BE2C730" w14:textId="77777777">
          <w:pPr>
            <w:pStyle w:val="Header"/>
            <w:ind w:left="-115"/>
          </w:pPr>
        </w:p>
      </w:tc>
      <w:tc>
        <w:tcPr>
          <w:tcW w:w="3005" w:type="dxa"/>
        </w:tcPr>
        <w:p w:rsidR="00282D54" w:rsidP="3E082EF8" w:rsidRDefault="00282D54" w14:paraId="46007B38" w14:textId="77777777">
          <w:pPr>
            <w:pStyle w:val="Header"/>
            <w:jc w:val="center"/>
          </w:pPr>
        </w:p>
      </w:tc>
      <w:tc>
        <w:tcPr>
          <w:tcW w:w="3005" w:type="dxa"/>
        </w:tcPr>
        <w:p w:rsidR="00282D54" w:rsidP="3E082EF8" w:rsidRDefault="00282D54" w14:paraId="1B83DF40" w14:textId="77777777">
          <w:pPr>
            <w:pStyle w:val="Header"/>
            <w:ind w:right="-115"/>
            <w:jc w:val="right"/>
          </w:pPr>
        </w:p>
      </w:tc>
    </w:tr>
  </w:tbl>
  <w:p w:rsidR="00282D54" w:rsidP="3E082EF8" w:rsidRDefault="00282D54" w14:paraId="186D8A1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54AAF" w:rsidR="00354AAF" w:rsidRDefault="37864695" w14:paraId="37A37F0B" w14:textId="1B415A27">
    <w:pPr>
      <w:pStyle w:val="Header"/>
      <w:rPr>
        <w:rFonts w:cs="Calibri"/>
        <w:sz w:val="21"/>
        <w:szCs w:val="21"/>
        <w:lang w:val="uk-UA"/>
      </w:rPr>
    </w:pPr>
    <w:r w:rsidRPr="44521EBD" w:rsidR="44521EBD">
      <w:rPr>
        <w:rFonts w:cs="Calibri"/>
        <w:sz w:val="21"/>
        <w:szCs w:val="21"/>
        <w:lang w:val="uk-UA"/>
      </w:rPr>
      <w:t>МОНІТОРИНГ РОСІЙСЬКОГО ІНФОРМАЦІЙНОГО ПРОСТОРУ 20.0</w:t>
    </w:r>
    <w:r w:rsidRPr="44521EBD" w:rsidR="44521EBD">
      <w:rPr>
        <w:rFonts w:cs="Calibri"/>
        <w:sz w:val="21"/>
        <w:szCs w:val="21"/>
        <w:lang w:val="uk-UA"/>
      </w:rPr>
      <w:t>3</w:t>
    </w:r>
    <w:r w:rsidRPr="44521EBD" w:rsidR="44521EBD">
      <w:rPr>
        <w:rFonts w:cs="Calibri"/>
        <w:sz w:val="21"/>
        <w:szCs w:val="21"/>
        <w:lang w:val="uk-UA"/>
      </w:rPr>
      <w:t>-27.0</w:t>
    </w:r>
    <w:r w:rsidRPr="44521EBD" w:rsidR="44521EBD">
      <w:rPr>
        <w:rFonts w:cs="Calibri"/>
        <w:sz w:val="21"/>
        <w:szCs w:val="21"/>
        <w:lang w:val="uk-UA"/>
      </w:rPr>
      <w:t>3</w:t>
    </w:r>
    <w:r w:rsidRPr="44521EBD" w:rsidR="44521EBD">
      <w:rPr>
        <w:rFonts w:cs="Calibri"/>
        <w:sz w:val="21"/>
        <w:szCs w:val="21"/>
        <w:lang w:val="uk-UA"/>
      </w:rPr>
      <w:t>.2025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E082EF8" w:rsidTr="3E082EF8" w14:paraId="3E0B4BFB" w14:textId="77777777">
      <w:trPr>
        <w:trHeight w:val="300"/>
      </w:trPr>
      <w:tc>
        <w:tcPr>
          <w:tcW w:w="3005" w:type="dxa"/>
        </w:tcPr>
        <w:p w:rsidR="3E082EF8" w:rsidP="3E082EF8" w:rsidRDefault="3E082EF8" w14:paraId="2AEA170B" w14:textId="7E14ACD5">
          <w:pPr>
            <w:pStyle w:val="Header"/>
            <w:ind w:left="-115"/>
          </w:pPr>
        </w:p>
      </w:tc>
      <w:tc>
        <w:tcPr>
          <w:tcW w:w="3005" w:type="dxa"/>
        </w:tcPr>
        <w:p w:rsidR="3E082EF8" w:rsidP="3E082EF8" w:rsidRDefault="3E082EF8" w14:paraId="3EB52E3E" w14:textId="5477A36A">
          <w:pPr>
            <w:pStyle w:val="Header"/>
            <w:jc w:val="center"/>
          </w:pPr>
        </w:p>
      </w:tc>
      <w:tc>
        <w:tcPr>
          <w:tcW w:w="3005" w:type="dxa"/>
        </w:tcPr>
        <w:p w:rsidR="3E082EF8" w:rsidP="3E082EF8" w:rsidRDefault="3E082EF8" w14:paraId="0B68D2F1" w14:textId="3F3BD627">
          <w:pPr>
            <w:pStyle w:val="Header"/>
            <w:ind w:right="-115"/>
            <w:jc w:val="right"/>
          </w:pPr>
        </w:p>
      </w:tc>
    </w:tr>
  </w:tbl>
  <w:p w:rsidR="3E082EF8" w:rsidP="3E082EF8" w:rsidRDefault="3E082EF8" w14:paraId="726E7438" w14:textId="5F03F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0">
    <w:nsid w:val="3e62b0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1f845ff5"/>
    <w:multiLevelType xmlns:w="http://schemas.openxmlformats.org/wordprocessingml/2006/main" w:val="hybridMultilevel"/>
    <w:lvl xmlns:w="http://schemas.openxmlformats.org/wordprocessingml/2006/main" w:ilvl="0">
      <w:start w:val="1"/>
      <w:numFmt w:val="lowerRoman"/>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28">
    <w:nsid w:val="4e7c77d0"/>
    <w:multiLevelType xmlns:w="http://schemas.openxmlformats.org/wordprocessingml/2006/main" w:val="hybridMultilevel"/>
    <w:lvl xmlns:w="http://schemas.openxmlformats.org/wordprocessingml/2006/main" w:ilvl="0">
      <w:start w:val="1"/>
      <w:numFmt w:val="lowerRoman"/>
      <w:lvlText w:val="%1."/>
      <w:lvlJc w:val="left"/>
      <w:pPr>
        <w:ind w:left="2160" w:hanging="360"/>
      </w:pPr>
    </w:lvl>
    <w:lvl xmlns:w="http://schemas.openxmlformats.org/wordprocessingml/2006/main" w:ilvl="1">
      <w:start w:val="1"/>
      <w:numFmt w:val="lowerLetter"/>
      <w:lvlText w:val="%2."/>
      <w:lvlJc w:val="left"/>
      <w:pPr>
        <w:ind w:left="2880" w:hanging="360"/>
      </w:pPr>
    </w:lvl>
    <w:lvl xmlns:w="http://schemas.openxmlformats.org/wordprocessingml/2006/main" w:ilvl="2">
      <w:start w:val="1"/>
      <w:numFmt w:val="lowerRoman"/>
      <w:lvlText w:val="%3."/>
      <w:lvlJc w:val="right"/>
      <w:pPr>
        <w:ind w:left="3600" w:hanging="180"/>
      </w:pPr>
    </w:lvl>
    <w:lvl xmlns:w="http://schemas.openxmlformats.org/wordprocessingml/2006/main" w:ilvl="3">
      <w:start w:val="1"/>
      <w:numFmt w:val="decimal"/>
      <w:lvlText w:val="%4."/>
      <w:lvlJc w:val="left"/>
      <w:pPr>
        <w:ind w:left="4320" w:hanging="360"/>
      </w:pPr>
    </w:lvl>
    <w:lvl xmlns:w="http://schemas.openxmlformats.org/wordprocessingml/2006/main" w:ilvl="4">
      <w:start w:val="1"/>
      <w:numFmt w:val="lowerLetter"/>
      <w:lvlText w:val="%5."/>
      <w:lvlJc w:val="left"/>
      <w:pPr>
        <w:ind w:left="5040" w:hanging="360"/>
      </w:pPr>
    </w:lvl>
    <w:lvl xmlns:w="http://schemas.openxmlformats.org/wordprocessingml/2006/main" w:ilvl="5">
      <w:start w:val="1"/>
      <w:numFmt w:val="lowerRoman"/>
      <w:lvlText w:val="%6."/>
      <w:lvlJc w:val="right"/>
      <w:pPr>
        <w:ind w:left="5760" w:hanging="180"/>
      </w:pPr>
    </w:lvl>
    <w:lvl xmlns:w="http://schemas.openxmlformats.org/wordprocessingml/2006/main" w:ilvl="6">
      <w:start w:val="1"/>
      <w:numFmt w:val="decimal"/>
      <w:lvlText w:val="%7."/>
      <w:lvlJc w:val="left"/>
      <w:pPr>
        <w:ind w:left="6480" w:hanging="360"/>
      </w:pPr>
    </w:lvl>
    <w:lvl xmlns:w="http://schemas.openxmlformats.org/wordprocessingml/2006/main" w:ilvl="7">
      <w:start w:val="1"/>
      <w:numFmt w:val="lowerLetter"/>
      <w:lvlText w:val="%8."/>
      <w:lvlJc w:val="left"/>
      <w:pPr>
        <w:ind w:left="7200" w:hanging="360"/>
      </w:pPr>
    </w:lvl>
    <w:lvl xmlns:w="http://schemas.openxmlformats.org/wordprocessingml/2006/main" w:ilvl="8">
      <w:start w:val="1"/>
      <w:numFmt w:val="lowerRoman"/>
      <w:lvlText w:val="%9."/>
      <w:lvlJc w:val="right"/>
      <w:pPr>
        <w:ind w:left="7920" w:hanging="180"/>
      </w:pPr>
    </w:lvl>
  </w:abstractNum>
  <w:abstractNum xmlns:w="http://schemas.openxmlformats.org/wordprocessingml/2006/main" w:abstractNumId="27">
    <w:nsid w:val="2ecf86e4"/>
    <w:multiLevelType xmlns:w="http://schemas.openxmlformats.org/wordprocessingml/2006/main" w:val="hybridMultilevel"/>
    <w:lvl xmlns:w="http://schemas.openxmlformats.org/wordprocessingml/2006/main" w:ilvl="0">
      <w:start w:val="1"/>
      <w:numFmt w:val="lowerRoman"/>
      <w:lvlText w:val="%1."/>
      <w:lvlJc w:val="left"/>
      <w:pPr>
        <w:ind w:left="2280" w:hanging="360"/>
      </w:pPr>
    </w:lvl>
    <w:lvl xmlns:w="http://schemas.openxmlformats.org/wordprocessingml/2006/main" w:ilvl="1">
      <w:start w:val="1"/>
      <w:numFmt w:val="lowerLetter"/>
      <w:lvlText w:val="%2."/>
      <w:lvlJc w:val="left"/>
      <w:pPr>
        <w:ind w:left="3000" w:hanging="360"/>
      </w:pPr>
    </w:lvl>
    <w:lvl xmlns:w="http://schemas.openxmlformats.org/wordprocessingml/2006/main" w:ilvl="2">
      <w:start w:val="1"/>
      <w:numFmt w:val="lowerRoman"/>
      <w:lvlText w:val="%3."/>
      <w:lvlJc w:val="right"/>
      <w:pPr>
        <w:ind w:left="3720" w:hanging="180"/>
      </w:pPr>
    </w:lvl>
    <w:lvl xmlns:w="http://schemas.openxmlformats.org/wordprocessingml/2006/main" w:ilvl="3">
      <w:start w:val="1"/>
      <w:numFmt w:val="decimal"/>
      <w:lvlText w:val="%4."/>
      <w:lvlJc w:val="left"/>
      <w:pPr>
        <w:ind w:left="4440" w:hanging="360"/>
      </w:pPr>
    </w:lvl>
    <w:lvl xmlns:w="http://schemas.openxmlformats.org/wordprocessingml/2006/main" w:ilvl="4">
      <w:start w:val="1"/>
      <w:numFmt w:val="lowerLetter"/>
      <w:lvlText w:val="%5."/>
      <w:lvlJc w:val="left"/>
      <w:pPr>
        <w:ind w:left="5160" w:hanging="360"/>
      </w:pPr>
    </w:lvl>
    <w:lvl xmlns:w="http://schemas.openxmlformats.org/wordprocessingml/2006/main" w:ilvl="5">
      <w:start w:val="1"/>
      <w:numFmt w:val="lowerRoman"/>
      <w:lvlText w:val="%6."/>
      <w:lvlJc w:val="right"/>
      <w:pPr>
        <w:ind w:left="5880" w:hanging="180"/>
      </w:pPr>
    </w:lvl>
    <w:lvl xmlns:w="http://schemas.openxmlformats.org/wordprocessingml/2006/main" w:ilvl="6">
      <w:start w:val="1"/>
      <w:numFmt w:val="decimal"/>
      <w:lvlText w:val="%7."/>
      <w:lvlJc w:val="left"/>
      <w:pPr>
        <w:ind w:left="6600" w:hanging="360"/>
      </w:pPr>
    </w:lvl>
    <w:lvl xmlns:w="http://schemas.openxmlformats.org/wordprocessingml/2006/main" w:ilvl="7">
      <w:start w:val="1"/>
      <w:numFmt w:val="lowerLetter"/>
      <w:lvlText w:val="%8."/>
      <w:lvlJc w:val="left"/>
      <w:pPr>
        <w:ind w:left="7320" w:hanging="360"/>
      </w:pPr>
    </w:lvl>
    <w:lvl xmlns:w="http://schemas.openxmlformats.org/wordprocessingml/2006/main" w:ilvl="8">
      <w:start w:val="1"/>
      <w:numFmt w:val="lowerRoman"/>
      <w:lvlText w:val="%9."/>
      <w:lvlJc w:val="right"/>
      <w:pPr>
        <w:ind w:left="8040" w:hanging="180"/>
      </w:pPr>
    </w:lvl>
  </w:abstractNum>
  <w:abstractNum xmlns:w="http://schemas.openxmlformats.org/wordprocessingml/2006/main" w:abstractNumId="26">
    <w:nsid w:val="6719fa25"/>
    <w:multiLevelType xmlns:w="http://schemas.openxmlformats.org/wordprocessingml/2006/main" w:val="hybridMultilevel"/>
    <w:lvl xmlns:w="http://schemas.openxmlformats.org/wordprocessingml/2006/main" w:ilvl="0">
      <w:start w:val="1"/>
      <w:numFmt w:val="lowerRoman"/>
      <w:lvlText w:val="%1."/>
      <w:lvlJc w:val="right"/>
      <w:pPr>
        <w:ind w:left="2520" w:hanging="360"/>
      </w:pPr>
    </w:lvl>
    <w:lvl xmlns:w="http://schemas.openxmlformats.org/wordprocessingml/2006/main" w:ilvl="1">
      <w:start w:val="1"/>
      <w:numFmt w:val="lowerLetter"/>
      <w:lvlText w:val="%2."/>
      <w:lvlJc w:val="left"/>
      <w:pPr>
        <w:ind w:left="3240" w:hanging="360"/>
      </w:pPr>
    </w:lvl>
    <w:lvl xmlns:w="http://schemas.openxmlformats.org/wordprocessingml/2006/main" w:ilvl="2">
      <w:start w:val="1"/>
      <w:numFmt w:val="lowerRoman"/>
      <w:lvlText w:val="%3."/>
      <w:lvlJc w:val="right"/>
      <w:pPr>
        <w:ind w:left="3960" w:hanging="180"/>
      </w:pPr>
    </w:lvl>
    <w:lvl xmlns:w="http://schemas.openxmlformats.org/wordprocessingml/2006/main" w:ilvl="3">
      <w:start w:val="1"/>
      <w:numFmt w:val="decimal"/>
      <w:lvlText w:val="%4."/>
      <w:lvlJc w:val="left"/>
      <w:pPr>
        <w:ind w:left="4680" w:hanging="360"/>
      </w:pPr>
    </w:lvl>
    <w:lvl xmlns:w="http://schemas.openxmlformats.org/wordprocessingml/2006/main" w:ilvl="4">
      <w:start w:val="1"/>
      <w:numFmt w:val="lowerLetter"/>
      <w:lvlText w:val="%5."/>
      <w:lvlJc w:val="left"/>
      <w:pPr>
        <w:ind w:left="5400" w:hanging="360"/>
      </w:pPr>
    </w:lvl>
    <w:lvl xmlns:w="http://schemas.openxmlformats.org/wordprocessingml/2006/main" w:ilvl="5">
      <w:start w:val="1"/>
      <w:numFmt w:val="lowerRoman"/>
      <w:lvlText w:val="%6."/>
      <w:lvlJc w:val="right"/>
      <w:pPr>
        <w:ind w:left="6120" w:hanging="180"/>
      </w:pPr>
    </w:lvl>
    <w:lvl xmlns:w="http://schemas.openxmlformats.org/wordprocessingml/2006/main" w:ilvl="6">
      <w:start w:val="1"/>
      <w:numFmt w:val="decimal"/>
      <w:lvlText w:val="%7."/>
      <w:lvlJc w:val="left"/>
      <w:pPr>
        <w:ind w:left="6840" w:hanging="360"/>
      </w:pPr>
    </w:lvl>
    <w:lvl xmlns:w="http://schemas.openxmlformats.org/wordprocessingml/2006/main" w:ilvl="7">
      <w:start w:val="1"/>
      <w:numFmt w:val="lowerLetter"/>
      <w:lvlText w:val="%8."/>
      <w:lvlJc w:val="left"/>
      <w:pPr>
        <w:ind w:left="7560" w:hanging="360"/>
      </w:pPr>
    </w:lvl>
    <w:lvl xmlns:w="http://schemas.openxmlformats.org/wordprocessingml/2006/main" w:ilvl="8">
      <w:start w:val="1"/>
      <w:numFmt w:val="lowerRoman"/>
      <w:lvlText w:val="%9."/>
      <w:lvlJc w:val="right"/>
      <w:pPr>
        <w:ind w:left="8280" w:hanging="180"/>
      </w:pPr>
    </w:lvl>
  </w:abstractNum>
  <w:abstractNum xmlns:w="http://schemas.openxmlformats.org/wordprocessingml/2006/main" w:abstractNumId="25">
    <w:nsid w:val="65283abf"/>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24">
    <w:nsid w:val="25bab4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3bc9913"/>
    <w:multiLevelType xmlns:w="http://schemas.openxmlformats.org/wordprocessingml/2006/main" w:val="hybridMultilevel"/>
    <w:lvl xmlns:w="http://schemas.openxmlformats.org/wordprocessingml/2006/main" w:ilvl="0">
      <w:start w:val="1"/>
      <w:numFmt w:val="lowerRoman"/>
      <w:lvlText w:val="%1."/>
      <w:lvlJc w:val="lef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22">
    <w:nsid w:val="2cbd43cf"/>
    <w:multiLevelType xmlns:w="http://schemas.openxmlformats.org/wordprocessingml/2006/main" w:val="hybridMultilevel"/>
    <w:lvl xmlns:w="http://schemas.openxmlformats.org/wordprocessingml/2006/main" w:ilvl="0">
      <w:start w:val="1"/>
      <w:numFmt w:val="lowerRoman"/>
      <w:lvlText w:val="%1."/>
      <w:lvlJc w:val="left"/>
      <w:pPr>
        <w:ind w:left="2280" w:hanging="360"/>
      </w:pPr>
    </w:lvl>
    <w:lvl xmlns:w="http://schemas.openxmlformats.org/wordprocessingml/2006/main" w:ilvl="1">
      <w:start w:val="1"/>
      <w:numFmt w:val="lowerLetter"/>
      <w:lvlText w:val="%2."/>
      <w:lvlJc w:val="left"/>
      <w:pPr>
        <w:ind w:left="3000" w:hanging="360"/>
      </w:pPr>
    </w:lvl>
    <w:lvl xmlns:w="http://schemas.openxmlformats.org/wordprocessingml/2006/main" w:ilvl="2">
      <w:start w:val="1"/>
      <w:numFmt w:val="lowerRoman"/>
      <w:lvlText w:val="%3."/>
      <w:lvlJc w:val="right"/>
      <w:pPr>
        <w:ind w:left="3720" w:hanging="180"/>
      </w:pPr>
    </w:lvl>
    <w:lvl xmlns:w="http://schemas.openxmlformats.org/wordprocessingml/2006/main" w:ilvl="3">
      <w:start w:val="1"/>
      <w:numFmt w:val="decimal"/>
      <w:lvlText w:val="%4."/>
      <w:lvlJc w:val="left"/>
      <w:pPr>
        <w:ind w:left="4440" w:hanging="360"/>
      </w:pPr>
    </w:lvl>
    <w:lvl xmlns:w="http://schemas.openxmlformats.org/wordprocessingml/2006/main" w:ilvl="4">
      <w:start w:val="1"/>
      <w:numFmt w:val="lowerLetter"/>
      <w:lvlText w:val="%5."/>
      <w:lvlJc w:val="left"/>
      <w:pPr>
        <w:ind w:left="5160" w:hanging="360"/>
      </w:pPr>
    </w:lvl>
    <w:lvl xmlns:w="http://schemas.openxmlformats.org/wordprocessingml/2006/main" w:ilvl="5">
      <w:start w:val="1"/>
      <w:numFmt w:val="lowerRoman"/>
      <w:lvlText w:val="%6."/>
      <w:lvlJc w:val="right"/>
      <w:pPr>
        <w:ind w:left="5880" w:hanging="180"/>
      </w:pPr>
    </w:lvl>
    <w:lvl xmlns:w="http://schemas.openxmlformats.org/wordprocessingml/2006/main" w:ilvl="6">
      <w:start w:val="1"/>
      <w:numFmt w:val="decimal"/>
      <w:lvlText w:val="%7."/>
      <w:lvlJc w:val="left"/>
      <w:pPr>
        <w:ind w:left="6600" w:hanging="360"/>
      </w:pPr>
    </w:lvl>
    <w:lvl xmlns:w="http://schemas.openxmlformats.org/wordprocessingml/2006/main" w:ilvl="7">
      <w:start w:val="1"/>
      <w:numFmt w:val="lowerLetter"/>
      <w:lvlText w:val="%8."/>
      <w:lvlJc w:val="left"/>
      <w:pPr>
        <w:ind w:left="7320" w:hanging="360"/>
      </w:pPr>
    </w:lvl>
    <w:lvl xmlns:w="http://schemas.openxmlformats.org/wordprocessingml/2006/main" w:ilvl="8">
      <w:start w:val="1"/>
      <w:numFmt w:val="lowerRoman"/>
      <w:lvlText w:val="%9."/>
      <w:lvlJc w:val="right"/>
      <w:pPr>
        <w:ind w:left="8040" w:hanging="180"/>
      </w:pPr>
    </w:lvl>
  </w:abstractNum>
  <w:abstractNum xmlns:w="http://schemas.openxmlformats.org/wordprocessingml/2006/main" w:abstractNumId="21">
    <w:nsid w:val="604af32e"/>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e1373b7"/>
    <w:multiLevelType xmlns:w="http://schemas.openxmlformats.org/wordprocessingml/2006/main" w:val="hybridMultilevel"/>
    <w:lvl xmlns:w="http://schemas.openxmlformats.org/wordprocessingml/2006/main" w:ilvl="0">
      <w:start w:val="1"/>
      <w:numFmt w:val="lowerRoman"/>
      <w:lvlText w:val="%1."/>
      <w:lvlJc w:val="righ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19">
    <w:nsid w:val="64128827"/>
    <w:multiLevelType xmlns:w="http://schemas.openxmlformats.org/wordprocessingml/2006/main" w:val="hybridMultilevel"/>
    <w:lvl xmlns:w="http://schemas.openxmlformats.org/wordprocessingml/2006/main" w:ilvl="0">
      <w:start w:val="1"/>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xmlns:w="http://schemas.openxmlformats.org/wordprocessingml/2006/main" w:abstractNumId="18">
    <w:nsid w:val="5bb73feb"/>
    <w:multiLevelType xmlns:w="http://schemas.openxmlformats.org/wordprocessingml/2006/main" w:val="hybridMultilevel"/>
    <w:lvl xmlns:w="http://schemas.openxmlformats.org/wordprocessingml/2006/main" w:ilvl="0">
      <w:start w:val="1"/>
      <w:numFmt w:val="lowerRoman"/>
      <w:lvlText w:val="%1."/>
      <w:lvlJc w:val="right"/>
      <w:pPr>
        <w:ind w:left="1800" w:hanging="360"/>
      </w:pPr>
    </w:lvl>
    <w:lvl xmlns:w="http://schemas.openxmlformats.org/wordprocessingml/2006/main" w:ilvl="1">
      <w:start w:val="1"/>
      <w:numFmt w:val="lowerLetter"/>
      <w:lvlText w:val="%2."/>
      <w:lvlJc w:val="left"/>
      <w:pPr>
        <w:ind w:left="2520" w:hanging="360"/>
      </w:pPr>
    </w:lvl>
    <w:lvl xmlns:w="http://schemas.openxmlformats.org/wordprocessingml/2006/main" w:ilvl="2">
      <w:start w:val="1"/>
      <w:numFmt w:val="lowerRoman"/>
      <w:lvlText w:val="%3."/>
      <w:lvlJc w:val="right"/>
      <w:pPr>
        <w:ind w:left="3240" w:hanging="180"/>
      </w:pPr>
    </w:lvl>
    <w:lvl xmlns:w="http://schemas.openxmlformats.org/wordprocessingml/2006/main" w:ilvl="3">
      <w:start w:val="1"/>
      <w:numFmt w:val="decimal"/>
      <w:lvlText w:val="%4."/>
      <w:lvlJc w:val="left"/>
      <w:pPr>
        <w:ind w:left="3960" w:hanging="360"/>
      </w:pPr>
    </w:lvl>
    <w:lvl xmlns:w="http://schemas.openxmlformats.org/wordprocessingml/2006/main" w:ilvl="4">
      <w:start w:val="1"/>
      <w:numFmt w:val="lowerLetter"/>
      <w:lvlText w:val="%5."/>
      <w:lvlJc w:val="left"/>
      <w:pPr>
        <w:ind w:left="4680" w:hanging="360"/>
      </w:pPr>
    </w:lvl>
    <w:lvl xmlns:w="http://schemas.openxmlformats.org/wordprocessingml/2006/main" w:ilvl="5">
      <w:start w:val="1"/>
      <w:numFmt w:val="lowerRoman"/>
      <w:lvlText w:val="%6."/>
      <w:lvlJc w:val="right"/>
      <w:pPr>
        <w:ind w:left="5400" w:hanging="180"/>
      </w:pPr>
    </w:lvl>
    <w:lvl xmlns:w="http://schemas.openxmlformats.org/wordprocessingml/2006/main" w:ilvl="6">
      <w:start w:val="1"/>
      <w:numFmt w:val="decimal"/>
      <w:lvlText w:val="%7."/>
      <w:lvlJc w:val="left"/>
      <w:pPr>
        <w:ind w:left="6120" w:hanging="360"/>
      </w:pPr>
    </w:lvl>
    <w:lvl xmlns:w="http://schemas.openxmlformats.org/wordprocessingml/2006/main" w:ilvl="7">
      <w:start w:val="1"/>
      <w:numFmt w:val="lowerLetter"/>
      <w:lvlText w:val="%8."/>
      <w:lvlJc w:val="left"/>
      <w:pPr>
        <w:ind w:left="6840" w:hanging="360"/>
      </w:pPr>
    </w:lvl>
    <w:lvl xmlns:w="http://schemas.openxmlformats.org/wordprocessingml/2006/main" w:ilvl="8">
      <w:start w:val="1"/>
      <w:numFmt w:val="lowerRoman"/>
      <w:lvlText w:val="%9."/>
      <w:lvlJc w:val="right"/>
      <w:pPr>
        <w:ind w:left="7560" w:hanging="180"/>
      </w:pPr>
    </w:lvl>
  </w:abstractNum>
  <w:abstractNum w:abstractNumId="0" w15:restartNumberingAfterBreak="0">
    <w:nsid w:val="1D7E1634"/>
    <w:multiLevelType w:val="hybridMultilevel"/>
    <w:tmpl w:val="F1C6E3AC"/>
    <w:lvl w:ilvl="0" w:tplc="9AB8266C">
      <w:start w:val="1"/>
      <w:numFmt w:val="upperRoman"/>
      <w:pStyle w:val="Heading1"/>
      <w:lvlText w:val="%1."/>
      <w:lvlJc w:val="right"/>
      <w:pPr>
        <w:ind w:left="144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8D738A5"/>
    <w:multiLevelType w:val="hybridMultilevel"/>
    <w:tmpl w:val="FFFFFFFF"/>
    <w:styleLink w:val="CurrentList1"/>
    <w:lvl w:ilvl="0" w:tplc="2A985154">
      <w:start w:val="1"/>
      <w:numFmt w:val="bullet"/>
      <w:lvlText w:val=""/>
      <w:lvlJc w:val="left"/>
      <w:pPr>
        <w:ind w:left="720" w:hanging="360"/>
      </w:pPr>
      <w:rPr>
        <w:rFonts w:hint="default" w:ascii="Symbol" w:hAnsi="Symbol"/>
      </w:rPr>
    </w:lvl>
    <w:lvl w:ilvl="1" w:tplc="8520C56A">
      <w:start w:val="1"/>
      <w:numFmt w:val="bullet"/>
      <w:lvlText w:val="o"/>
      <w:lvlJc w:val="left"/>
      <w:pPr>
        <w:ind w:left="1440" w:hanging="360"/>
      </w:pPr>
      <w:rPr>
        <w:rFonts w:hint="default" w:ascii="Courier New" w:hAnsi="Courier New"/>
      </w:rPr>
    </w:lvl>
    <w:lvl w:ilvl="2" w:tplc="EFA89056">
      <w:start w:val="1"/>
      <w:numFmt w:val="bullet"/>
      <w:lvlText w:val=""/>
      <w:lvlJc w:val="left"/>
      <w:pPr>
        <w:ind w:left="2160" w:hanging="360"/>
      </w:pPr>
      <w:rPr>
        <w:rFonts w:hint="default" w:ascii="Wingdings" w:hAnsi="Wingdings"/>
      </w:rPr>
    </w:lvl>
    <w:lvl w:ilvl="3" w:tplc="9DDCB0FC">
      <w:start w:val="1"/>
      <w:numFmt w:val="bullet"/>
      <w:lvlText w:val=""/>
      <w:lvlJc w:val="left"/>
      <w:pPr>
        <w:ind w:left="2880" w:hanging="360"/>
      </w:pPr>
      <w:rPr>
        <w:rFonts w:hint="default" w:ascii="Symbol" w:hAnsi="Symbol"/>
      </w:rPr>
    </w:lvl>
    <w:lvl w:ilvl="4" w:tplc="218E9E88">
      <w:start w:val="1"/>
      <w:numFmt w:val="bullet"/>
      <w:lvlText w:val="o"/>
      <w:lvlJc w:val="left"/>
      <w:pPr>
        <w:ind w:left="3600" w:hanging="360"/>
      </w:pPr>
      <w:rPr>
        <w:rFonts w:hint="default" w:ascii="Courier New" w:hAnsi="Courier New"/>
      </w:rPr>
    </w:lvl>
    <w:lvl w:ilvl="5" w:tplc="63D8CA6A">
      <w:start w:val="1"/>
      <w:numFmt w:val="bullet"/>
      <w:lvlText w:val=""/>
      <w:lvlJc w:val="left"/>
      <w:pPr>
        <w:ind w:left="4320" w:hanging="360"/>
      </w:pPr>
      <w:rPr>
        <w:rFonts w:hint="default" w:ascii="Wingdings" w:hAnsi="Wingdings"/>
      </w:rPr>
    </w:lvl>
    <w:lvl w:ilvl="6" w:tplc="BE9C00A4">
      <w:start w:val="1"/>
      <w:numFmt w:val="bullet"/>
      <w:lvlText w:val=""/>
      <w:lvlJc w:val="left"/>
      <w:pPr>
        <w:ind w:left="5040" w:hanging="360"/>
      </w:pPr>
      <w:rPr>
        <w:rFonts w:hint="default" w:ascii="Symbol" w:hAnsi="Symbol"/>
      </w:rPr>
    </w:lvl>
    <w:lvl w:ilvl="7" w:tplc="F41A16A6">
      <w:start w:val="1"/>
      <w:numFmt w:val="bullet"/>
      <w:lvlText w:val="o"/>
      <w:lvlJc w:val="left"/>
      <w:pPr>
        <w:ind w:left="5760" w:hanging="360"/>
      </w:pPr>
      <w:rPr>
        <w:rFonts w:hint="default" w:ascii="Courier New" w:hAnsi="Courier New"/>
      </w:rPr>
    </w:lvl>
    <w:lvl w:ilvl="8" w:tplc="3AAE7330">
      <w:start w:val="1"/>
      <w:numFmt w:val="bullet"/>
      <w:lvlText w:val=""/>
      <w:lvlJc w:val="left"/>
      <w:pPr>
        <w:ind w:left="6480" w:hanging="360"/>
      </w:pPr>
      <w:rPr>
        <w:rFonts w:hint="default" w:ascii="Wingdings" w:hAnsi="Wingdings"/>
      </w:rPr>
    </w:lvl>
  </w:abstractNum>
  <w:abstractNum w:abstractNumId="2" w15:restartNumberingAfterBreak="0">
    <w:nsid w:val="294B51D1"/>
    <w:multiLevelType w:val="hybridMultilevel"/>
    <w:tmpl w:val="2DEE7F82"/>
    <w:lvl w:ilvl="0" w:tplc="3DCC2CFC">
      <w:start w:val="1"/>
      <w:numFmt w:val="lowerRoman"/>
      <w:lvlText w:val="%1."/>
      <w:lvlJc w:val="right"/>
      <w:pPr>
        <w:ind w:left="720" w:hanging="360"/>
      </w:pPr>
    </w:lvl>
    <w:lvl w:ilvl="1" w:tplc="356E29C0">
      <w:start w:val="1"/>
      <w:numFmt w:val="lowerLetter"/>
      <w:lvlText w:val="%2."/>
      <w:lvlJc w:val="left"/>
      <w:pPr>
        <w:ind w:left="1440" w:hanging="360"/>
      </w:pPr>
    </w:lvl>
    <w:lvl w:ilvl="2" w:tplc="0F686332">
      <w:start w:val="1"/>
      <w:numFmt w:val="lowerRoman"/>
      <w:lvlText w:val="%3."/>
      <w:lvlJc w:val="right"/>
      <w:pPr>
        <w:ind w:left="2160" w:hanging="180"/>
      </w:pPr>
    </w:lvl>
    <w:lvl w:ilvl="3" w:tplc="D882B2F0">
      <w:start w:val="1"/>
      <w:numFmt w:val="decimal"/>
      <w:lvlText w:val="%4."/>
      <w:lvlJc w:val="left"/>
      <w:pPr>
        <w:ind w:left="2880" w:hanging="360"/>
      </w:pPr>
    </w:lvl>
    <w:lvl w:ilvl="4" w:tplc="262E119A">
      <w:start w:val="1"/>
      <w:numFmt w:val="lowerLetter"/>
      <w:lvlText w:val="%5."/>
      <w:lvlJc w:val="left"/>
      <w:pPr>
        <w:ind w:left="3600" w:hanging="360"/>
      </w:pPr>
    </w:lvl>
    <w:lvl w:ilvl="5" w:tplc="7E4CB82C">
      <w:start w:val="1"/>
      <w:numFmt w:val="lowerRoman"/>
      <w:lvlText w:val="%6."/>
      <w:lvlJc w:val="right"/>
      <w:pPr>
        <w:ind w:left="4320" w:hanging="180"/>
      </w:pPr>
    </w:lvl>
    <w:lvl w:ilvl="6" w:tplc="FE3E17EC">
      <w:start w:val="1"/>
      <w:numFmt w:val="decimal"/>
      <w:lvlText w:val="%7."/>
      <w:lvlJc w:val="left"/>
      <w:pPr>
        <w:ind w:left="5040" w:hanging="360"/>
      </w:pPr>
    </w:lvl>
    <w:lvl w:ilvl="7" w:tplc="20EC52DC">
      <w:start w:val="1"/>
      <w:numFmt w:val="lowerLetter"/>
      <w:lvlText w:val="%8."/>
      <w:lvlJc w:val="left"/>
      <w:pPr>
        <w:ind w:left="5760" w:hanging="360"/>
      </w:pPr>
    </w:lvl>
    <w:lvl w:ilvl="8" w:tplc="4942EA7C">
      <w:start w:val="1"/>
      <w:numFmt w:val="lowerRoman"/>
      <w:lvlText w:val="%9."/>
      <w:lvlJc w:val="right"/>
      <w:pPr>
        <w:ind w:left="6480" w:hanging="180"/>
      </w:pPr>
    </w:lvl>
  </w:abstractNum>
  <w:abstractNum w:abstractNumId="3" w15:restartNumberingAfterBreak="0">
    <w:nsid w:val="303A6EB5"/>
    <w:multiLevelType w:val="hybridMultilevel"/>
    <w:tmpl w:val="D6F28880"/>
    <w:lvl w:ilvl="0" w:tplc="DA467008">
      <w:start w:val="1"/>
      <w:numFmt w:val="decimal"/>
      <w:pStyle w:val="Heading2"/>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187B22B"/>
    <w:multiLevelType w:val="hybridMultilevel"/>
    <w:tmpl w:val="CB68FFB0"/>
    <w:lvl w:ilvl="0" w:tplc="C28E4758">
      <w:start w:val="1"/>
      <w:numFmt w:val="upperRoman"/>
      <w:lvlText w:val="%1."/>
      <w:lvlJc w:val="right"/>
      <w:pPr>
        <w:ind w:left="720" w:hanging="360"/>
      </w:pPr>
      <w:rPr>
        <w:rFonts w:hint="default" w:ascii="Calibri" w:hAnsi="Calibri"/>
      </w:rPr>
    </w:lvl>
    <w:lvl w:ilvl="1" w:tplc="7266542C">
      <w:start w:val="1"/>
      <w:numFmt w:val="decimal"/>
      <w:lvlText w:val="%2."/>
      <w:lvlJc w:val="left"/>
      <w:pPr>
        <w:ind w:left="1440" w:hanging="360"/>
      </w:pPr>
    </w:lvl>
    <w:lvl w:ilvl="2" w:tplc="7CDC975C">
      <w:start w:val="1"/>
      <w:numFmt w:val="lowerRoman"/>
      <w:lvlText w:val="%3."/>
      <w:lvlJc w:val="right"/>
      <w:pPr>
        <w:ind w:left="2160" w:hanging="180"/>
      </w:pPr>
    </w:lvl>
    <w:lvl w:ilvl="3" w:tplc="527E0440">
      <w:start w:val="1"/>
      <w:numFmt w:val="decimal"/>
      <w:lvlText w:val="%4."/>
      <w:lvlJc w:val="left"/>
      <w:pPr>
        <w:ind w:left="2880" w:hanging="360"/>
      </w:pPr>
    </w:lvl>
    <w:lvl w:ilvl="4" w:tplc="47865692">
      <w:start w:val="1"/>
      <w:numFmt w:val="lowerLetter"/>
      <w:lvlText w:val="%5."/>
      <w:lvlJc w:val="left"/>
      <w:pPr>
        <w:ind w:left="3600" w:hanging="360"/>
      </w:pPr>
    </w:lvl>
    <w:lvl w:ilvl="5" w:tplc="A1663A26">
      <w:start w:val="1"/>
      <w:numFmt w:val="lowerRoman"/>
      <w:lvlText w:val="%6."/>
      <w:lvlJc w:val="right"/>
      <w:pPr>
        <w:ind w:left="4320" w:hanging="180"/>
      </w:pPr>
    </w:lvl>
    <w:lvl w:ilvl="6" w:tplc="226A89E8">
      <w:start w:val="1"/>
      <w:numFmt w:val="decimal"/>
      <w:lvlText w:val="%7."/>
      <w:lvlJc w:val="left"/>
      <w:pPr>
        <w:ind w:left="5040" w:hanging="360"/>
      </w:pPr>
    </w:lvl>
    <w:lvl w:ilvl="7" w:tplc="235848E2">
      <w:start w:val="1"/>
      <w:numFmt w:val="lowerLetter"/>
      <w:lvlText w:val="%8."/>
      <w:lvlJc w:val="left"/>
      <w:pPr>
        <w:ind w:left="5760" w:hanging="360"/>
      </w:pPr>
    </w:lvl>
    <w:lvl w:ilvl="8" w:tplc="770EC630">
      <w:start w:val="1"/>
      <w:numFmt w:val="lowerRoman"/>
      <w:lvlText w:val="%9."/>
      <w:lvlJc w:val="right"/>
      <w:pPr>
        <w:ind w:left="6480" w:hanging="180"/>
      </w:pPr>
    </w:lvl>
  </w:abstractNum>
  <w:abstractNum w:abstractNumId="5" w15:restartNumberingAfterBreak="0">
    <w:nsid w:val="43043004"/>
    <w:multiLevelType w:val="hybridMultilevel"/>
    <w:tmpl w:val="E8F24392"/>
    <w:lvl w:ilvl="0" w:tplc="FFFFFFFF">
      <w:start w:val="3"/>
      <w:numFmt w:val="upperRoman"/>
      <w:lvlText w:val="%1."/>
      <w:lvlJc w:val="right"/>
      <w:pPr>
        <w:ind w:left="720" w:hanging="360"/>
      </w:pPr>
      <w:rPr>
        <w:rFonts w:hint="default" w:ascii="Calibri" w:hAnsi="Calibri"/>
      </w:rPr>
    </w:lvl>
    <w:lvl w:ilvl="1" w:tplc="EBBE6D42">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37B795B"/>
    <w:multiLevelType w:val="hybridMultilevel"/>
    <w:tmpl w:val="891ED8C6"/>
    <w:lvl w:ilvl="0" w:tplc="FFFFFFFF">
      <w:start w:val="3"/>
      <w:numFmt w:val="upperRoman"/>
      <w:lvlText w:val="%1."/>
      <w:lvlJc w:val="right"/>
      <w:pPr>
        <w:ind w:left="720" w:hanging="360"/>
      </w:pPr>
      <w:rPr>
        <w:rFonts w:hint="default" w:ascii="Calibri" w:hAnsi="Calibri"/>
      </w:rPr>
    </w:lvl>
    <w:lvl w:ilvl="1" w:tplc="FFFFFFFF">
      <w:start w:val="1"/>
      <w:numFmt w:val="decimal"/>
      <w:lvlText w:val="%2."/>
      <w:lvlJc w:val="left"/>
      <w:pPr>
        <w:ind w:left="1440" w:hanging="360"/>
      </w:pPr>
    </w:lvl>
    <w:lvl w:ilvl="2" w:tplc="EB023B76">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4C4432A"/>
    <w:multiLevelType w:val="hybridMultilevel"/>
    <w:tmpl w:val="AF62CD12"/>
    <w:lvl w:ilvl="0" w:tplc="FFFFFFFF">
      <w:start w:val="3"/>
      <w:numFmt w:val="upperRoman"/>
      <w:lvlText w:val="%1."/>
      <w:lvlJc w:val="right"/>
      <w:pPr>
        <w:ind w:left="720" w:hanging="360"/>
      </w:pPr>
      <w:rPr>
        <w:rFonts w:hint="default" w:ascii="Calibri" w:hAnsi="Calibri"/>
      </w:rPr>
    </w:lvl>
    <w:lvl w:ilvl="1" w:tplc="FFFFFFFF">
      <w:start w:val="1"/>
      <w:numFmt w:val="decimal"/>
      <w:lvlText w:val="%2."/>
      <w:lvlJc w:val="left"/>
      <w:pPr>
        <w:ind w:left="1440" w:hanging="360"/>
      </w:pPr>
    </w:lvl>
    <w:lvl w:ilvl="2" w:tplc="F4E8EE24">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93D6ABC"/>
    <w:multiLevelType w:val="hybridMultilevel"/>
    <w:tmpl w:val="144AC740"/>
    <w:lvl w:ilvl="0" w:tplc="FFFFFFFF">
      <w:start w:val="3"/>
      <w:numFmt w:val="upperRoman"/>
      <w:lvlText w:val="%1."/>
      <w:lvlJc w:val="right"/>
      <w:pPr>
        <w:ind w:left="720" w:hanging="360"/>
      </w:pPr>
      <w:rPr>
        <w:rFonts w:hint="default" w:ascii="Calibri" w:hAnsi="Calibri"/>
      </w:rPr>
    </w:lvl>
    <w:lvl w:ilvl="1" w:tplc="FFFFFFFF">
      <w:start w:val="1"/>
      <w:numFmt w:val="decimal"/>
      <w:lvlText w:val="%2."/>
      <w:lvlJc w:val="left"/>
      <w:pPr>
        <w:ind w:left="1440" w:hanging="360"/>
      </w:pPr>
    </w:lvl>
    <w:lvl w:ilvl="2" w:tplc="D4C08BD2">
      <w:start w:val="1"/>
      <w:numFmt w:val="lowerRoman"/>
      <w:lvlText w:val="%3."/>
      <w:lvlJc w:val="right"/>
      <w:pPr>
        <w:ind w:left="2160" w:hanging="18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C8E293D"/>
    <w:multiLevelType w:val="hybridMultilevel"/>
    <w:tmpl w:val="FFFFFFFF"/>
    <w:styleLink w:val="CurrentList2"/>
    <w:lvl w:ilvl="0" w:tplc="BBC407A8">
      <w:start w:val="1"/>
      <w:numFmt w:val="bullet"/>
      <w:lvlText w:val=""/>
      <w:lvlJc w:val="left"/>
      <w:pPr>
        <w:ind w:left="720" w:hanging="360"/>
      </w:pPr>
      <w:rPr>
        <w:rFonts w:hint="default" w:ascii="Symbol" w:hAnsi="Symbol"/>
      </w:rPr>
    </w:lvl>
    <w:lvl w:ilvl="1" w:tplc="FCC48126">
      <w:start w:val="1"/>
      <w:numFmt w:val="bullet"/>
      <w:lvlText w:val="o"/>
      <w:lvlJc w:val="left"/>
      <w:pPr>
        <w:ind w:left="1440" w:hanging="360"/>
      </w:pPr>
      <w:rPr>
        <w:rFonts w:hint="default" w:ascii="Courier New" w:hAnsi="Courier New"/>
      </w:rPr>
    </w:lvl>
    <w:lvl w:ilvl="2" w:tplc="0B4CB6EC">
      <w:start w:val="1"/>
      <w:numFmt w:val="bullet"/>
      <w:lvlText w:val=""/>
      <w:lvlJc w:val="left"/>
      <w:pPr>
        <w:ind w:left="2160" w:hanging="360"/>
      </w:pPr>
      <w:rPr>
        <w:rFonts w:hint="default" w:ascii="Wingdings" w:hAnsi="Wingdings"/>
      </w:rPr>
    </w:lvl>
    <w:lvl w:ilvl="3" w:tplc="E8B63D64">
      <w:start w:val="1"/>
      <w:numFmt w:val="bullet"/>
      <w:lvlText w:val=""/>
      <w:lvlJc w:val="left"/>
      <w:pPr>
        <w:ind w:left="2880" w:hanging="360"/>
      </w:pPr>
      <w:rPr>
        <w:rFonts w:hint="default" w:ascii="Symbol" w:hAnsi="Symbol"/>
      </w:rPr>
    </w:lvl>
    <w:lvl w:ilvl="4" w:tplc="6E4AAC8E">
      <w:start w:val="1"/>
      <w:numFmt w:val="bullet"/>
      <w:lvlText w:val="o"/>
      <w:lvlJc w:val="left"/>
      <w:pPr>
        <w:ind w:left="3600" w:hanging="360"/>
      </w:pPr>
      <w:rPr>
        <w:rFonts w:hint="default" w:ascii="Courier New" w:hAnsi="Courier New"/>
      </w:rPr>
    </w:lvl>
    <w:lvl w:ilvl="5" w:tplc="549C7FDC">
      <w:start w:val="1"/>
      <w:numFmt w:val="bullet"/>
      <w:lvlText w:val=""/>
      <w:lvlJc w:val="left"/>
      <w:pPr>
        <w:ind w:left="4320" w:hanging="360"/>
      </w:pPr>
      <w:rPr>
        <w:rFonts w:hint="default" w:ascii="Wingdings" w:hAnsi="Wingdings"/>
      </w:rPr>
    </w:lvl>
    <w:lvl w:ilvl="6" w:tplc="C0AAD55A">
      <w:start w:val="1"/>
      <w:numFmt w:val="bullet"/>
      <w:lvlText w:val=""/>
      <w:lvlJc w:val="left"/>
      <w:pPr>
        <w:ind w:left="5040" w:hanging="360"/>
      </w:pPr>
      <w:rPr>
        <w:rFonts w:hint="default" w:ascii="Symbol" w:hAnsi="Symbol"/>
      </w:rPr>
    </w:lvl>
    <w:lvl w:ilvl="7" w:tplc="5584FA3A">
      <w:start w:val="1"/>
      <w:numFmt w:val="bullet"/>
      <w:lvlText w:val="o"/>
      <w:lvlJc w:val="left"/>
      <w:pPr>
        <w:ind w:left="5760" w:hanging="360"/>
      </w:pPr>
      <w:rPr>
        <w:rFonts w:hint="default" w:ascii="Courier New" w:hAnsi="Courier New"/>
      </w:rPr>
    </w:lvl>
    <w:lvl w:ilvl="8" w:tplc="39F867F4">
      <w:start w:val="1"/>
      <w:numFmt w:val="bullet"/>
      <w:lvlText w:val=""/>
      <w:lvlJc w:val="left"/>
      <w:pPr>
        <w:ind w:left="6480" w:hanging="360"/>
      </w:pPr>
      <w:rPr>
        <w:rFonts w:hint="default" w:ascii="Wingdings" w:hAnsi="Wingdings"/>
      </w:rPr>
    </w:lvl>
  </w:abstractNum>
  <w:abstractNum w:abstractNumId="10" w15:restartNumberingAfterBreak="0">
    <w:nsid w:val="51A644DB"/>
    <w:multiLevelType w:val="hybridMultilevel"/>
    <w:tmpl w:val="ED56A0CA"/>
    <w:lvl w:ilvl="0" w:tplc="DB7232FC">
      <w:start w:val="1"/>
      <w:numFmt w:val="lowerRoman"/>
      <w:lvlText w:val="%1."/>
      <w:lvlJc w:val="right"/>
      <w:pPr>
        <w:ind w:left="720" w:hanging="360"/>
      </w:pPr>
    </w:lvl>
    <w:lvl w:ilvl="1" w:tplc="42425780">
      <w:start w:val="1"/>
      <w:numFmt w:val="lowerLetter"/>
      <w:lvlText w:val="%2."/>
      <w:lvlJc w:val="left"/>
      <w:pPr>
        <w:ind w:left="1440" w:hanging="360"/>
      </w:pPr>
    </w:lvl>
    <w:lvl w:ilvl="2" w:tplc="3132BD4C">
      <w:start w:val="1"/>
      <w:numFmt w:val="lowerRoman"/>
      <w:lvlText w:val="%3."/>
      <w:lvlJc w:val="right"/>
      <w:pPr>
        <w:ind w:left="2160" w:hanging="180"/>
      </w:pPr>
    </w:lvl>
    <w:lvl w:ilvl="3" w:tplc="ADA88B74">
      <w:start w:val="1"/>
      <w:numFmt w:val="decimal"/>
      <w:lvlText w:val="%4."/>
      <w:lvlJc w:val="left"/>
      <w:pPr>
        <w:ind w:left="2880" w:hanging="360"/>
      </w:pPr>
    </w:lvl>
    <w:lvl w:ilvl="4" w:tplc="71A8A3CC">
      <w:start w:val="1"/>
      <w:numFmt w:val="lowerLetter"/>
      <w:lvlText w:val="%5."/>
      <w:lvlJc w:val="left"/>
      <w:pPr>
        <w:ind w:left="3600" w:hanging="360"/>
      </w:pPr>
    </w:lvl>
    <w:lvl w:ilvl="5" w:tplc="394475EE">
      <w:start w:val="1"/>
      <w:numFmt w:val="lowerRoman"/>
      <w:lvlText w:val="%6."/>
      <w:lvlJc w:val="right"/>
      <w:pPr>
        <w:ind w:left="4320" w:hanging="180"/>
      </w:pPr>
    </w:lvl>
    <w:lvl w:ilvl="6" w:tplc="985A31A2">
      <w:start w:val="1"/>
      <w:numFmt w:val="decimal"/>
      <w:lvlText w:val="%7."/>
      <w:lvlJc w:val="left"/>
      <w:pPr>
        <w:ind w:left="5040" w:hanging="360"/>
      </w:pPr>
    </w:lvl>
    <w:lvl w:ilvl="7" w:tplc="65E44C38">
      <w:start w:val="1"/>
      <w:numFmt w:val="lowerLetter"/>
      <w:lvlText w:val="%8."/>
      <w:lvlJc w:val="left"/>
      <w:pPr>
        <w:ind w:left="5760" w:hanging="360"/>
      </w:pPr>
    </w:lvl>
    <w:lvl w:ilvl="8" w:tplc="67B87EFE">
      <w:start w:val="1"/>
      <w:numFmt w:val="lowerRoman"/>
      <w:lvlText w:val="%9."/>
      <w:lvlJc w:val="right"/>
      <w:pPr>
        <w:ind w:left="6480" w:hanging="180"/>
      </w:pPr>
    </w:lvl>
  </w:abstractNum>
  <w:abstractNum w:abstractNumId="11" w15:restartNumberingAfterBreak="0">
    <w:nsid w:val="52A78745"/>
    <w:multiLevelType w:val="hybridMultilevel"/>
    <w:tmpl w:val="EA5A2DFC"/>
    <w:lvl w:ilvl="0" w:tplc="9D44C98C">
      <w:start w:val="1"/>
      <w:numFmt w:val="decimal"/>
      <w:lvlText w:val="%1."/>
      <w:lvlJc w:val="left"/>
      <w:pPr>
        <w:ind w:left="720" w:hanging="360"/>
      </w:pPr>
    </w:lvl>
    <w:lvl w:ilvl="1" w:tplc="B1AEDEEA">
      <w:start w:val="1"/>
      <w:numFmt w:val="decimal"/>
      <w:lvlText w:val="%2."/>
      <w:lvlJc w:val="left"/>
      <w:pPr>
        <w:ind w:left="1440" w:hanging="360"/>
      </w:pPr>
    </w:lvl>
    <w:lvl w:ilvl="2" w:tplc="7C64920E">
      <w:start w:val="1"/>
      <w:numFmt w:val="lowerRoman"/>
      <w:lvlText w:val="%3."/>
      <w:lvlJc w:val="right"/>
      <w:pPr>
        <w:ind w:left="2160" w:hanging="180"/>
      </w:pPr>
    </w:lvl>
    <w:lvl w:ilvl="3" w:tplc="CA8E2D12">
      <w:start w:val="1"/>
      <w:numFmt w:val="decimal"/>
      <w:lvlText w:val="%4."/>
      <w:lvlJc w:val="left"/>
      <w:pPr>
        <w:ind w:left="2880" w:hanging="360"/>
      </w:pPr>
    </w:lvl>
    <w:lvl w:ilvl="4" w:tplc="6E0EAF0E">
      <w:start w:val="1"/>
      <w:numFmt w:val="lowerLetter"/>
      <w:lvlText w:val="%5."/>
      <w:lvlJc w:val="left"/>
      <w:pPr>
        <w:ind w:left="3600" w:hanging="360"/>
      </w:pPr>
    </w:lvl>
    <w:lvl w:ilvl="5" w:tplc="47AC0A20">
      <w:start w:val="1"/>
      <w:numFmt w:val="lowerRoman"/>
      <w:lvlText w:val="%6."/>
      <w:lvlJc w:val="right"/>
      <w:pPr>
        <w:ind w:left="4320" w:hanging="180"/>
      </w:pPr>
    </w:lvl>
    <w:lvl w:ilvl="6" w:tplc="CED2FE76">
      <w:start w:val="1"/>
      <w:numFmt w:val="decimal"/>
      <w:lvlText w:val="%7."/>
      <w:lvlJc w:val="left"/>
      <w:pPr>
        <w:ind w:left="5040" w:hanging="360"/>
      </w:pPr>
    </w:lvl>
    <w:lvl w:ilvl="7" w:tplc="835012F0">
      <w:start w:val="1"/>
      <w:numFmt w:val="lowerLetter"/>
      <w:lvlText w:val="%8."/>
      <w:lvlJc w:val="left"/>
      <w:pPr>
        <w:ind w:left="5760" w:hanging="360"/>
      </w:pPr>
    </w:lvl>
    <w:lvl w:ilvl="8" w:tplc="078E3B62">
      <w:start w:val="1"/>
      <w:numFmt w:val="lowerRoman"/>
      <w:lvlText w:val="%9."/>
      <w:lvlJc w:val="right"/>
      <w:pPr>
        <w:ind w:left="6480" w:hanging="180"/>
      </w:pPr>
    </w:lvl>
  </w:abstractNum>
  <w:abstractNum w:abstractNumId="12" w15:restartNumberingAfterBreak="0">
    <w:nsid w:val="59FC5CFB"/>
    <w:multiLevelType w:val="hybridMultilevel"/>
    <w:tmpl w:val="5078805C"/>
    <w:lvl w:ilvl="0" w:tplc="FFFFFFFF">
      <w:start w:val="1"/>
      <w:numFmt w:val="lowerRoman"/>
      <w:pStyle w:val="Heading3"/>
      <w:lvlText w:val="%1."/>
      <w:lvlJc w:val="right"/>
      <w:pPr>
        <w:ind w:left="1920" w:hanging="360"/>
      </w:pPr>
      <w:rPr>
        <w:b w:val="0"/>
        <w:bCs/>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0B260A0"/>
    <w:multiLevelType w:val="hybridMultilevel"/>
    <w:tmpl w:val="FFFFFFFF"/>
    <w:styleLink w:val="CurrentList3"/>
    <w:lvl w:ilvl="0" w:tplc="74C04EE8">
      <w:start w:val="1"/>
      <w:numFmt w:val="bullet"/>
      <w:lvlText w:val=""/>
      <w:lvlJc w:val="left"/>
      <w:pPr>
        <w:ind w:left="720" w:hanging="360"/>
      </w:pPr>
      <w:rPr>
        <w:rFonts w:hint="default" w:ascii="Symbol" w:hAnsi="Symbol"/>
      </w:rPr>
    </w:lvl>
    <w:lvl w:ilvl="1" w:tplc="6EB6AC94">
      <w:start w:val="1"/>
      <w:numFmt w:val="bullet"/>
      <w:lvlText w:val="o"/>
      <w:lvlJc w:val="left"/>
      <w:pPr>
        <w:ind w:left="1440" w:hanging="360"/>
      </w:pPr>
      <w:rPr>
        <w:rFonts w:hint="default" w:ascii="Courier New" w:hAnsi="Courier New"/>
      </w:rPr>
    </w:lvl>
    <w:lvl w:ilvl="2" w:tplc="351CE396">
      <w:start w:val="1"/>
      <w:numFmt w:val="bullet"/>
      <w:lvlText w:val=""/>
      <w:lvlJc w:val="left"/>
      <w:pPr>
        <w:ind w:left="2160" w:hanging="360"/>
      </w:pPr>
      <w:rPr>
        <w:rFonts w:hint="default" w:ascii="Wingdings" w:hAnsi="Wingdings"/>
      </w:rPr>
    </w:lvl>
    <w:lvl w:ilvl="3" w:tplc="B4D4DA5E">
      <w:start w:val="1"/>
      <w:numFmt w:val="bullet"/>
      <w:lvlText w:val=""/>
      <w:lvlJc w:val="left"/>
      <w:pPr>
        <w:ind w:left="2880" w:hanging="360"/>
      </w:pPr>
      <w:rPr>
        <w:rFonts w:hint="default" w:ascii="Symbol" w:hAnsi="Symbol"/>
      </w:rPr>
    </w:lvl>
    <w:lvl w:ilvl="4" w:tplc="C504BE0C">
      <w:start w:val="1"/>
      <w:numFmt w:val="bullet"/>
      <w:lvlText w:val="o"/>
      <w:lvlJc w:val="left"/>
      <w:pPr>
        <w:ind w:left="3600" w:hanging="360"/>
      </w:pPr>
      <w:rPr>
        <w:rFonts w:hint="default" w:ascii="Courier New" w:hAnsi="Courier New"/>
      </w:rPr>
    </w:lvl>
    <w:lvl w:ilvl="5" w:tplc="80E08DE8">
      <w:start w:val="1"/>
      <w:numFmt w:val="bullet"/>
      <w:lvlText w:val=""/>
      <w:lvlJc w:val="left"/>
      <w:pPr>
        <w:ind w:left="4320" w:hanging="360"/>
      </w:pPr>
      <w:rPr>
        <w:rFonts w:hint="default" w:ascii="Wingdings" w:hAnsi="Wingdings"/>
      </w:rPr>
    </w:lvl>
    <w:lvl w:ilvl="6" w:tplc="777A04DA">
      <w:start w:val="1"/>
      <w:numFmt w:val="bullet"/>
      <w:lvlText w:val=""/>
      <w:lvlJc w:val="left"/>
      <w:pPr>
        <w:ind w:left="5040" w:hanging="360"/>
      </w:pPr>
      <w:rPr>
        <w:rFonts w:hint="default" w:ascii="Symbol" w:hAnsi="Symbol"/>
      </w:rPr>
    </w:lvl>
    <w:lvl w:ilvl="7" w:tplc="7CDEBF5A">
      <w:start w:val="1"/>
      <w:numFmt w:val="bullet"/>
      <w:lvlText w:val="o"/>
      <w:lvlJc w:val="left"/>
      <w:pPr>
        <w:ind w:left="5760" w:hanging="360"/>
      </w:pPr>
      <w:rPr>
        <w:rFonts w:hint="default" w:ascii="Courier New" w:hAnsi="Courier New"/>
      </w:rPr>
    </w:lvl>
    <w:lvl w:ilvl="8" w:tplc="79646AA6">
      <w:start w:val="1"/>
      <w:numFmt w:val="bullet"/>
      <w:lvlText w:val=""/>
      <w:lvlJc w:val="left"/>
      <w:pPr>
        <w:ind w:left="6480" w:hanging="360"/>
      </w:pPr>
      <w:rPr>
        <w:rFonts w:hint="default" w:ascii="Wingdings" w:hAnsi="Wingdings"/>
      </w:rPr>
    </w:lvl>
  </w:abstractNum>
  <w:abstractNum w:abstractNumId="14" w15:restartNumberingAfterBreak="0">
    <w:nsid w:val="6736344C"/>
    <w:multiLevelType w:val="hybridMultilevel"/>
    <w:tmpl w:val="FFFFFFFF"/>
    <w:styleLink w:val="CurrentList4"/>
    <w:lvl w:ilvl="0" w:tplc="7FD48452">
      <w:start w:val="1"/>
      <w:numFmt w:val="bullet"/>
      <w:lvlText w:val=""/>
      <w:lvlJc w:val="left"/>
      <w:pPr>
        <w:ind w:left="720" w:hanging="360"/>
      </w:pPr>
      <w:rPr>
        <w:rFonts w:hint="default" w:ascii="Symbol" w:hAnsi="Symbol"/>
      </w:rPr>
    </w:lvl>
    <w:lvl w:ilvl="1" w:tplc="9DECDBDC">
      <w:start w:val="1"/>
      <w:numFmt w:val="bullet"/>
      <w:lvlText w:val="o"/>
      <w:lvlJc w:val="left"/>
      <w:pPr>
        <w:ind w:left="1440" w:hanging="360"/>
      </w:pPr>
      <w:rPr>
        <w:rFonts w:hint="default" w:ascii="Courier New" w:hAnsi="Courier New"/>
      </w:rPr>
    </w:lvl>
    <w:lvl w:ilvl="2" w:tplc="10AAA660">
      <w:start w:val="1"/>
      <w:numFmt w:val="bullet"/>
      <w:lvlText w:val=""/>
      <w:lvlJc w:val="left"/>
      <w:pPr>
        <w:ind w:left="2160" w:hanging="360"/>
      </w:pPr>
      <w:rPr>
        <w:rFonts w:hint="default" w:ascii="Wingdings" w:hAnsi="Wingdings"/>
      </w:rPr>
    </w:lvl>
    <w:lvl w:ilvl="3" w:tplc="1FD0B244">
      <w:start w:val="1"/>
      <w:numFmt w:val="bullet"/>
      <w:lvlText w:val=""/>
      <w:lvlJc w:val="left"/>
      <w:pPr>
        <w:ind w:left="2880" w:hanging="360"/>
      </w:pPr>
      <w:rPr>
        <w:rFonts w:hint="default" w:ascii="Symbol" w:hAnsi="Symbol"/>
      </w:rPr>
    </w:lvl>
    <w:lvl w:ilvl="4" w:tplc="75C0D3DA">
      <w:start w:val="1"/>
      <w:numFmt w:val="bullet"/>
      <w:lvlText w:val="o"/>
      <w:lvlJc w:val="left"/>
      <w:pPr>
        <w:ind w:left="3600" w:hanging="360"/>
      </w:pPr>
      <w:rPr>
        <w:rFonts w:hint="default" w:ascii="Courier New" w:hAnsi="Courier New"/>
      </w:rPr>
    </w:lvl>
    <w:lvl w:ilvl="5" w:tplc="F7288416">
      <w:start w:val="1"/>
      <w:numFmt w:val="bullet"/>
      <w:lvlText w:val=""/>
      <w:lvlJc w:val="left"/>
      <w:pPr>
        <w:ind w:left="4320" w:hanging="360"/>
      </w:pPr>
      <w:rPr>
        <w:rFonts w:hint="default" w:ascii="Wingdings" w:hAnsi="Wingdings"/>
      </w:rPr>
    </w:lvl>
    <w:lvl w:ilvl="6" w:tplc="9E584668">
      <w:start w:val="1"/>
      <w:numFmt w:val="bullet"/>
      <w:lvlText w:val=""/>
      <w:lvlJc w:val="left"/>
      <w:pPr>
        <w:ind w:left="5040" w:hanging="360"/>
      </w:pPr>
      <w:rPr>
        <w:rFonts w:hint="default" w:ascii="Symbol" w:hAnsi="Symbol"/>
      </w:rPr>
    </w:lvl>
    <w:lvl w:ilvl="7" w:tplc="4F96BAF6">
      <w:start w:val="1"/>
      <w:numFmt w:val="bullet"/>
      <w:lvlText w:val="o"/>
      <w:lvlJc w:val="left"/>
      <w:pPr>
        <w:ind w:left="5760" w:hanging="360"/>
      </w:pPr>
      <w:rPr>
        <w:rFonts w:hint="default" w:ascii="Courier New" w:hAnsi="Courier New"/>
      </w:rPr>
    </w:lvl>
    <w:lvl w:ilvl="8" w:tplc="0BB0C594">
      <w:start w:val="1"/>
      <w:numFmt w:val="bullet"/>
      <w:lvlText w:val=""/>
      <w:lvlJc w:val="left"/>
      <w:pPr>
        <w:ind w:left="6480" w:hanging="360"/>
      </w:pPr>
      <w:rPr>
        <w:rFonts w:hint="default" w:ascii="Wingdings" w:hAnsi="Wingdings"/>
      </w:rPr>
    </w:lvl>
  </w:abstractNum>
  <w:abstractNum w:abstractNumId="15" w15:restartNumberingAfterBreak="0">
    <w:nsid w:val="6EEABA8D"/>
    <w:multiLevelType w:val="hybridMultilevel"/>
    <w:tmpl w:val="3F1C7C36"/>
    <w:lvl w:ilvl="0" w:tplc="A38CE3A4">
      <w:start w:val="1"/>
      <w:numFmt w:val="decimal"/>
      <w:lvlText w:val="%1."/>
      <w:lvlJc w:val="left"/>
      <w:pPr>
        <w:ind w:left="720" w:hanging="360"/>
      </w:pPr>
    </w:lvl>
    <w:lvl w:ilvl="1" w:tplc="A92CB212">
      <w:start w:val="1"/>
      <w:numFmt w:val="lowerLetter"/>
      <w:lvlText w:val="%2."/>
      <w:lvlJc w:val="left"/>
      <w:pPr>
        <w:ind w:left="1440" w:hanging="360"/>
      </w:pPr>
    </w:lvl>
    <w:lvl w:ilvl="2" w:tplc="F7D66364">
      <w:start w:val="1"/>
      <w:numFmt w:val="lowerRoman"/>
      <w:lvlText w:val="%3."/>
      <w:lvlJc w:val="right"/>
      <w:pPr>
        <w:ind w:left="2160" w:hanging="180"/>
      </w:pPr>
    </w:lvl>
    <w:lvl w:ilvl="3" w:tplc="4FAE418C">
      <w:start w:val="1"/>
      <w:numFmt w:val="decimal"/>
      <w:lvlText w:val="%4."/>
      <w:lvlJc w:val="left"/>
      <w:pPr>
        <w:ind w:left="2880" w:hanging="360"/>
      </w:pPr>
    </w:lvl>
    <w:lvl w:ilvl="4" w:tplc="20FCEE00">
      <w:start w:val="1"/>
      <w:numFmt w:val="lowerLetter"/>
      <w:lvlText w:val="%5."/>
      <w:lvlJc w:val="left"/>
      <w:pPr>
        <w:ind w:left="3600" w:hanging="360"/>
      </w:pPr>
    </w:lvl>
    <w:lvl w:ilvl="5" w:tplc="37309EF4">
      <w:start w:val="1"/>
      <w:numFmt w:val="lowerRoman"/>
      <w:lvlText w:val="%6."/>
      <w:lvlJc w:val="right"/>
      <w:pPr>
        <w:ind w:left="4320" w:hanging="180"/>
      </w:pPr>
    </w:lvl>
    <w:lvl w:ilvl="6" w:tplc="9508BB7C">
      <w:start w:val="1"/>
      <w:numFmt w:val="decimal"/>
      <w:lvlText w:val="%7."/>
      <w:lvlJc w:val="left"/>
      <w:pPr>
        <w:ind w:left="5040" w:hanging="360"/>
      </w:pPr>
    </w:lvl>
    <w:lvl w:ilvl="7" w:tplc="1EE6D63E">
      <w:start w:val="1"/>
      <w:numFmt w:val="lowerLetter"/>
      <w:lvlText w:val="%8."/>
      <w:lvlJc w:val="left"/>
      <w:pPr>
        <w:ind w:left="5760" w:hanging="360"/>
      </w:pPr>
    </w:lvl>
    <w:lvl w:ilvl="8" w:tplc="B5DC50A4">
      <w:start w:val="1"/>
      <w:numFmt w:val="lowerRoman"/>
      <w:lvlText w:val="%9."/>
      <w:lvlJc w:val="right"/>
      <w:pPr>
        <w:ind w:left="6480" w:hanging="180"/>
      </w:pPr>
    </w:lvl>
  </w:abstractNum>
  <w:abstractNum w:abstractNumId="16" w15:restartNumberingAfterBreak="0">
    <w:nsid w:val="73D9B886"/>
    <w:multiLevelType w:val="hybridMultilevel"/>
    <w:tmpl w:val="20EEACF0"/>
    <w:lvl w:ilvl="0" w:tplc="F2C053B2">
      <w:start w:val="1"/>
      <w:numFmt w:val="lowerRoman"/>
      <w:lvlText w:val="%1."/>
      <w:lvlJc w:val="right"/>
      <w:pPr>
        <w:ind w:left="720" w:hanging="360"/>
      </w:pPr>
    </w:lvl>
    <w:lvl w:ilvl="1" w:tplc="4B94CA3C">
      <w:start w:val="1"/>
      <w:numFmt w:val="lowerLetter"/>
      <w:lvlText w:val="%2."/>
      <w:lvlJc w:val="left"/>
      <w:pPr>
        <w:ind w:left="1440" w:hanging="360"/>
      </w:pPr>
    </w:lvl>
    <w:lvl w:ilvl="2" w:tplc="DE365908">
      <w:start w:val="1"/>
      <w:numFmt w:val="lowerRoman"/>
      <w:lvlText w:val="%3."/>
      <w:lvlJc w:val="right"/>
      <w:pPr>
        <w:ind w:left="2160" w:hanging="180"/>
      </w:pPr>
    </w:lvl>
    <w:lvl w:ilvl="3" w:tplc="1F849472">
      <w:start w:val="1"/>
      <w:numFmt w:val="decimal"/>
      <w:lvlText w:val="%4."/>
      <w:lvlJc w:val="left"/>
      <w:pPr>
        <w:ind w:left="2880" w:hanging="360"/>
      </w:pPr>
    </w:lvl>
    <w:lvl w:ilvl="4" w:tplc="6316A5E2">
      <w:start w:val="1"/>
      <w:numFmt w:val="lowerLetter"/>
      <w:lvlText w:val="%5."/>
      <w:lvlJc w:val="left"/>
      <w:pPr>
        <w:ind w:left="3600" w:hanging="360"/>
      </w:pPr>
    </w:lvl>
    <w:lvl w:ilvl="5" w:tplc="48F8C80A">
      <w:start w:val="1"/>
      <w:numFmt w:val="lowerRoman"/>
      <w:lvlText w:val="%6."/>
      <w:lvlJc w:val="right"/>
      <w:pPr>
        <w:ind w:left="4320" w:hanging="180"/>
      </w:pPr>
    </w:lvl>
    <w:lvl w:ilvl="6" w:tplc="A2423640">
      <w:start w:val="1"/>
      <w:numFmt w:val="decimal"/>
      <w:lvlText w:val="%7."/>
      <w:lvlJc w:val="left"/>
      <w:pPr>
        <w:ind w:left="5040" w:hanging="360"/>
      </w:pPr>
    </w:lvl>
    <w:lvl w:ilvl="7" w:tplc="C50E1CC2">
      <w:start w:val="1"/>
      <w:numFmt w:val="lowerLetter"/>
      <w:lvlText w:val="%8."/>
      <w:lvlJc w:val="left"/>
      <w:pPr>
        <w:ind w:left="5760" w:hanging="360"/>
      </w:pPr>
    </w:lvl>
    <w:lvl w:ilvl="8" w:tplc="B77826C6">
      <w:start w:val="1"/>
      <w:numFmt w:val="lowerRoman"/>
      <w:lvlText w:val="%9."/>
      <w:lvlJc w:val="right"/>
      <w:pPr>
        <w:ind w:left="6480" w:hanging="180"/>
      </w:pPr>
    </w:lvl>
  </w:abstractNum>
  <w:abstractNum w:abstractNumId="17" w15:restartNumberingAfterBreak="0">
    <w:nsid w:val="7A834A6E"/>
    <w:multiLevelType w:val="hybridMultilevel"/>
    <w:tmpl w:val="72F49FC2"/>
    <w:lvl w:ilvl="0" w:tplc="3F18EB30">
      <w:start w:val="3"/>
      <w:numFmt w:val="upperRoman"/>
      <w:lvlText w:val="%1."/>
      <w:lvlJc w:val="right"/>
      <w:pPr>
        <w:ind w:left="720" w:hanging="360"/>
      </w:pPr>
      <w:rPr>
        <w:rFonts w:hint="default" w:ascii="Calibri" w:hAnsi="Calibri"/>
      </w:rPr>
    </w:lvl>
    <w:lvl w:ilvl="1" w:tplc="253844EE">
      <w:start w:val="1"/>
      <w:numFmt w:val="decimal"/>
      <w:lvlText w:val="%2."/>
      <w:lvlJc w:val="left"/>
      <w:pPr>
        <w:ind w:left="1440" w:hanging="360"/>
      </w:pPr>
    </w:lvl>
    <w:lvl w:ilvl="2" w:tplc="D65637FA">
      <w:start w:val="1"/>
      <w:numFmt w:val="lowerRoman"/>
      <w:lvlText w:val="%3."/>
      <w:lvlJc w:val="right"/>
      <w:pPr>
        <w:ind w:left="2160" w:hanging="180"/>
      </w:pPr>
    </w:lvl>
    <w:lvl w:ilvl="3" w:tplc="EDB0F880">
      <w:start w:val="1"/>
      <w:numFmt w:val="decimal"/>
      <w:lvlText w:val="%4."/>
      <w:lvlJc w:val="left"/>
      <w:pPr>
        <w:ind w:left="2880" w:hanging="360"/>
      </w:pPr>
    </w:lvl>
    <w:lvl w:ilvl="4" w:tplc="CED8BF3E">
      <w:start w:val="1"/>
      <w:numFmt w:val="lowerLetter"/>
      <w:lvlText w:val="%5."/>
      <w:lvlJc w:val="left"/>
      <w:pPr>
        <w:ind w:left="3600" w:hanging="360"/>
      </w:pPr>
    </w:lvl>
    <w:lvl w:ilvl="5" w:tplc="3C480830">
      <w:start w:val="1"/>
      <w:numFmt w:val="lowerRoman"/>
      <w:lvlText w:val="%6."/>
      <w:lvlJc w:val="right"/>
      <w:pPr>
        <w:ind w:left="4320" w:hanging="180"/>
      </w:pPr>
    </w:lvl>
    <w:lvl w:ilvl="6" w:tplc="8C82F748">
      <w:start w:val="1"/>
      <w:numFmt w:val="decimal"/>
      <w:lvlText w:val="%7."/>
      <w:lvlJc w:val="left"/>
      <w:pPr>
        <w:ind w:left="5040" w:hanging="360"/>
      </w:pPr>
    </w:lvl>
    <w:lvl w:ilvl="7" w:tplc="297E0B0A">
      <w:start w:val="1"/>
      <w:numFmt w:val="lowerLetter"/>
      <w:lvlText w:val="%8."/>
      <w:lvlJc w:val="left"/>
      <w:pPr>
        <w:ind w:left="5760" w:hanging="360"/>
      </w:pPr>
    </w:lvl>
    <w:lvl w:ilvl="8" w:tplc="BE626B86">
      <w:start w:val="1"/>
      <w:numFmt w:val="lowerRoman"/>
      <w:lvlText w:val="%9."/>
      <w:lvlJc w:val="right"/>
      <w:pPr>
        <w:ind w:left="6480" w:hanging="180"/>
      </w:p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 w16cid:durableId="4751004">
    <w:abstractNumId w:val="10"/>
  </w:num>
  <w:num w:numId="2" w16cid:durableId="902524418">
    <w:abstractNumId w:val="17"/>
  </w:num>
  <w:num w:numId="3" w16cid:durableId="2001688515">
    <w:abstractNumId w:val="4"/>
  </w:num>
  <w:num w:numId="4" w16cid:durableId="1931768239">
    <w:abstractNumId w:val="16"/>
  </w:num>
  <w:num w:numId="5" w16cid:durableId="1406881226">
    <w:abstractNumId w:val="2"/>
  </w:num>
  <w:num w:numId="6" w16cid:durableId="1825587716">
    <w:abstractNumId w:val="15"/>
  </w:num>
  <w:num w:numId="7" w16cid:durableId="865290743">
    <w:abstractNumId w:val="1"/>
  </w:num>
  <w:num w:numId="8" w16cid:durableId="1396777696">
    <w:abstractNumId w:val="9"/>
  </w:num>
  <w:num w:numId="9" w16cid:durableId="883174581">
    <w:abstractNumId w:val="13"/>
  </w:num>
  <w:num w:numId="10" w16cid:durableId="1937513282">
    <w:abstractNumId w:val="14"/>
  </w:num>
  <w:num w:numId="11" w16cid:durableId="583343657">
    <w:abstractNumId w:val="3"/>
  </w:num>
  <w:num w:numId="12" w16cid:durableId="1703629849">
    <w:abstractNumId w:val="0"/>
  </w:num>
  <w:num w:numId="13" w16cid:durableId="868488881">
    <w:abstractNumId w:val="12"/>
  </w:num>
  <w:num w:numId="14" w16cid:durableId="1008214831">
    <w:abstractNumId w:val="5"/>
  </w:num>
  <w:num w:numId="15" w16cid:durableId="1024743926">
    <w:abstractNumId w:val="11"/>
  </w:num>
  <w:num w:numId="16" w16cid:durableId="143473761">
    <w:abstractNumId w:val="8"/>
  </w:num>
  <w:num w:numId="17" w16cid:durableId="2079553515">
    <w:abstractNumId w:val="6"/>
  </w:num>
  <w:num w:numId="18" w16cid:durableId="171778114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14"/>
    <w:rsid w:val="000025FD"/>
    <w:rsid w:val="00002E9D"/>
    <w:rsid w:val="00003691"/>
    <w:rsid w:val="000127FA"/>
    <w:rsid w:val="000206C3"/>
    <w:rsid w:val="00020966"/>
    <w:rsid w:val="000351D2"/>
    <w:rsid w:val="0003916D"/>
    <w:rsid w:val="00040668"/>
    <w:rsid w:val="000409EA"/>
    <w:rsid w:val="00041D6C"/>
    <w:rsid w:val="00042F41"/>
    <w:rsid w:val="00044037"/>
    <w:rsid w:val="000444C4"/>
    <w:rsid w:val="00044F7E"/>
    <w:rsid w:val="00047518"/>
    <w:rsid w:val="00050655"/>
    <w:rsid w:val="00052772"/>
    <w:rsid w:val="00052F3E"/>
    <w:rsid w:val="00053ECB"/>
    <w:rsid w:val="00054C6F"/>
    <w:rsid w:val="00055B3C"/>
    <w:rsid w:val="00055E37"/>
    <w:rsid w:val="00056BB0"/>
    <w:rsid w:val="00057B4A"/>
    <w:rsid w:val="00063A95"/>
    <w:rsid w:val="00064C4E"/>
    <w:rsid w:val="000676FB"/>
    <w:rsid w:val="00070108"/>
    <w:rsid w:val="000706A9"/>
    <w:rsid w:val="000773DD"/>
    <w:rsid w:val="000821E4"/>
    <w:rsid w:val="00082DCB"/>
    <w:rsid w:val="00085FDA"/>
    <w:rsid w:val="0009093A"/>
    <w:rsid w:val="000952DE"/>
    <w:rsid w:val="00097CC3"/>
    <w:rsid w:val="00097D2A"/>
    <w:rsid w:val="000A0D62"/>
    <w:rsid w:val="000A266E"/>
    <w:rsid w:val="000A5CDB"/>
    <w:rsid w:val="000A7FA9"/>
    <w:rsid w:val="000B2C0E"/>
    <w:rsid w:val="000B355C"/>
    <w:rsid w:val="000B405C"/>
    <w:rsid w:val="000B5534"/>
    <w:rsid w:val="000C2D32"/>
    <w:rsid w:val="000C35A5"/>
    <w:rsid w:val="000C48DA"/>
    <w:rsid w:val="000C4D15"/>
    <w:rsid w:val="000C61E2"/>
    <w:rsid w:val="000C663C"/>
    <w:rsid w:val="000D1FDC"/>
    <w:rsid w:val="000D4524"/>
    <w:rsid w:val="000E1ADC"/>
    <w:rsid w:val="000F064D"/>
    <w:rsid w:val="000F2197"/>
    <w:rsid w:val="000F3395"/>
    <w:rsid w:val="000F41F1"/>
    <w:rsid w:val="000F4D27"/>
    <w:rsid w:val="000F6864"/>
    <w:rsid w:val="000F7039"/>
    <w:rsid w:val="00105C29"/>
    <w:rsid w:val="0010622A"/>
    <w:rsid w:val="00112D89"/>
    <w:rsid w:val="0011441F"/>
    <w:rsid w:val="00117224"/>
    <w:rsid w:val="00120291"/>
    <w:rsid w:val="0012224B"/>
    <w:rsid w:val="00123179"/>
    <w:rsid w:val="00123A3C"/>
    <w:rsid w:val="00126278"/>
    <w:rsid w:val="0013317F"/>
    <w:rsid w:val="001346B8"/>
    <w:rsid w:val="00136610"/>
    <w:rsid w:val="0013A1C1"/>
    <w:rsid w:val="001400D6"/>
    <w:rsid w:val="00143DB2"/>
    <w:rsid w:val="00145F7A"/>
    <w:rsid w:val="00146AA7"/>
    <w:rsid w:val="001534E0"/>
    <w:rsid w:val="001601C2"/>
    <w:rsid w:val="00160E7C"/>
    <w:rsid w:val="0016282F"/>
    <w:rsid w:val="0016493A"/>
    <w:rsid w:val="00164A06"/>
    <w:rsid w:val="0016537D"/>
    <w:rsid w:val="001676B9"/>
    <w:rsid w:val="00170D53"/>
    <w:rsid w:val="00171B2C"/>
    <w:rsid w:val="00171F7F"/>
    <w:rsid w:val="00175101"/>
    <w:rsid w:val="001751CD"/>
    <w:rsid w:val="00176CD2"/>
    <w:rsid w:val="00180392"/>
    <w:rsid w:val="00181433"/>
    <w:rsid w:val="00181BA9"/>
    <w:rsid w:val="0018215A"/>
    <w:rsid w:val="001822C6"/>
    <w:rsid w:val="00182CCB"/>
    <w:rsid w:val="00182F33"/>
    <w:rsid w:val="0018329F"/>
    <w:rsid w:val="00183ADF"/>
    <w:rsid w:val="0018455A"/>
    <w:rsid w:val="001845CC"/>
    <w:rsid w:val="0019044C"/>
    <w:rsid w:val="00191428"/>
    <w:rsid w:val="00193534"/>
    <w:rsid w:val="00195B90"/>
    <w:rsid w:val="0019771B"/>
    <w:rsid w:val="001A12C8"/>
    <w:rsid w:val="001A2D67"/>
    <w:rsid w:val="001A30AC"/>
    <w:rsid w:val="001A3D46"/>
    <w:rsid w:val="001A573D"/>
    <w:rsid w:val="001A63AE"/>
    <w:rsid w:val="001B0870"/>
    <w:rsid w:val="001B12B2"/>
    <w:rsid w:val="001B27F3"/>
    <w:rsid w:val="001B395B"/>
    <w:rsid w:val="001B42D4"/>
    <w:rsid w:val="001B4B61"/>
    <w:rsid w:val="001B5F5F"/>
    <w:rsid w:val="001C2D83"/>
    <w:rsid w:val="001C667A"/>
    <w:rsid w:val="001C66EA"/>
    <w:rsid w:val="001D0C7C"/>
    <w:rsid w:val="001D3CFC"/>
    <w:rsid w:val="001D4391"/>
    <w:rsid w:val="001D478A"/>
    <w:rsid w:val="001E0048"/>
    <w:rsid w:val="001E29CF"/>
    <w:rsid w:val="001E3A42"/>
    <w:rsid w:val="001E3CF2"/>
    <w:rsid w:val="001E3F26"/>
    <w:rsid w:val="001E44DC"/>
    <w:rsid w:val="001E5433"/>
    <w:rsid w:val="001E6763"/>
    <w:rsid w:val="001E6B7E"/>
    <w:rsid w:val="001F0383"/>
    <w:rsid w:val="001F08F0"/>
    <w:rsid w:val="001F16E6"/>
    <w:rsid w:val="001F61CF"/>
    <w:rsid w:val="002016EF"/>
    <w:rsid w:val="00201F4F"/>
    <w:rsid w:val="00202C13"/>
    <w:rsid w:val="00202DAC"/>
    <w:rsid w:val="00205573"/>
    <w:rsid w:val="00205938"/>
    <w:rsid w:val="00205DBF"/>
    <w:rsid w:val="00217C04"/>
    <w:rsid w:val="002220F6"/>
    <w:rsid w:val="00223A13"/>
    <w:rsid w:val="00226452"/>
    <w:rsid w:val="002327FD"/>
    <w:rsid w:val="00233C44"/>
    <w:rsid w:val="00233CE3"/>
    <w:rsid w:val="00237C73"/>
    <w:rsid w:val="0023E0F3"/>
    <w:rsid w:val="00243094"/>
    <w:rsid w:val="0024335E"/>
    <w:rsid w:val="002447B2"/>
    <w:rsid w:val="002461C4"/>
    <w:rsid w:val="0025043F"/>
    <w:rsid w:val="0025050F"/>
    <w:rsid w:val="00250FB0"/>
    <w:rsid w:val="0025111D"/>
    <w:rsid w:val="00253106"/>
    <w:rsid w:val="00255F4B"/>
    <w:rsid w:val="0026102F"/>
    <w:rsid w:val="002612D0"/>
    <w:rsid w:val="00263924"/>
    <w:rsid w:val="00267C36"/>
    <w:rsid w:val="00270645"/>
    <w:rsid w:val="00272A31"/>
    <w:rsid w:val="00272C46"/>
    <w:rsid w:val="00274D65"/>
    <w:rsid w:val="00276273"/>
    <w:rsid w:val="0027682C"/>
    <w:rsid w:val="00281B50"/>
    <w:rsid w:val="00282D54"/>
    <w:rsid w:val="00284955"/>
    <w:rsid w:val="002852DB"/>
    <w:rsid w:val="002868E7"/>
    <w:rsid w:val="00287C67"/>
    <w:rsid w:val="002930BA"/>
    <w:rsid w:val="00294FAF"/>
    <w:rsid w:val="00295E6D"/>
    <w:rsid w:val="002972B2"/>
    <w:rsid w:val="002A355B"/>
    <w:rsid w:val="002B0A9C"/>
    <w:rsid w:val="002B199B"/>
    <w:rsid w:val="002B2B58"/>
    <w:rsid w:val="002B605A"/>
    <w:rsid w:val="002B647A"/>
    <w:rsid w:val="002B6FE4"/>
    <w:rsid w:val="002C00E7"/>
    <w:rsid w:val="002C099F"/>
    <w:rsid w:val="002C168B"/>
    <w:rsid w:val="002C37D2"/>
    <w:rsid w:val="002C45F3"/>
    <w:rsid w:val="002D03DB"/>
    <w:rsid w:val="002D193B"/>
    <w:rsid w:val="002D2E6E"/>
    <w:rsid w:val="002D2FAB"/>
    <w:rsid w:val="002D51B1"/>
    <w:rsid w:val="002D5BA4"/>
    <w:rsid w:val="002E3CAB"/>
    <w:rsid w:val="002E48A0"/>
    <w:rsid w:val="002E6BA0"/>
    <w:rsid w:val="002E7003"/>
    <w:rsid w:val="002E7943"/>
    <w:rsid w:val="002F28F0"/>
    <w:rsid w:val="002F2991"/>
    <w:rsid w:val="002F4505"/>
    <w:rsid w:val="002F4D89"/>
    <w:rsid w:val="002F5943"/>
    <w:rsid w:val="00300872"/>
    <w:rsid w:val="0030148A"/>
    <w:rsid w:val="003017DA"/>
    <w:rsid w:val="00302201"/>
    <w:rsid w:val="0030472E"/>
    <w:rsid w:val="003060D2"/>
    <w:rsid w:val="003079FF"/>
    <w:rsid w:val="003108A6"/>
    <w:rsid w:val="003117C8"/>
    <w:rsid w:val="0031297B"/>
    <w:rsid w:val="003145F9"/>
    <w:rsid w:val="00315AF3"/>
    <w:rsid w:val="003179F9"/>
    <w:rsid w:val="00321E5A"/>
    <w:rsid w:val="003243B2"/>
    <w:rsid w:val="00327B4A"/>
    <w:rsid w:val="00334217"/>
    <w:rsid w:val="003342E5"/>
    <w:rsid w:val="00336BBC"/>
    <w:rsid w:val="0034260A"/>
    <w:rsid w:val="0034388B"/>
    <w:rsid w:val="003533DF"/>
    <w:rsid w:val="00353439"/>
    <w:rsid w:val="00353F1E"/>
    <w:rsid w:val="00354AAF"/>
    <w:rsid w:val="00355374"/>
    <w:rsid w:val="00355DCA"/>
    <w:rsid w:val="00356B9D"/>
    <w:rsid w:val="00360A2A"/>
    <w:rsid w:val="003622D3"/>
    <w:rsid w:val="0036368A"/>
    <w:rsid w:val="00363B14"/>
    <w:rsid w:val="00370197"/>
    <w:rsid w:val="00371A92"/>
    <w:rsid w:val="003731CD"/>
    <w:rsid w:val="00374DCA"/>
    <w:rsid w:val="0037507D"/>
    <w:rsid w:val="003777D2"/>
    <w:rsid w:val="00380706"/>
    <w:rsid w:val="00383BCE"/>
    <w:rsid w:val="00386558"/>
    <w:rsid w:val="00387128"/>
    <w:rsid w:val="003951AE"/>
    <w:rsid w:val="00395F63"/>
    <w:rsid w:val="003A2F85"/>
    <w:rsid w:val="003A3A12"/>
    <w:rsid w:val="003A4210"/>
    <w:rsid w:val="003A58C1"/>
    <w:rsid w:val="003A6D83"/>
    <w:rsid w:val="003A79B7"/>
    <w:rsid w:val="003A7B2F"/>
    <w:rsid w:val="003B1B8C"/>
    <w:rsid w:val="003B424A"/>
    <w:rsid w:val="003B7DBC"/>
    <w:rsid w:val="003C282C"/>
    <w:rsid w:val="003C35C1"/>
    <w:rsid w:val="003C5B3A"/>
    <w:rsid w:val="003C5D8B"/>
    <w:rsid w:val="003C6A98"/>
    <w:rsid w:val="003D08C0"/>
    <w:rsid w:val="003D74D8"/>
    <w:rsid w:val="003D78ED"/>
    <w:rsid w:val="003E6017"/>
    <w:rsid w:val="003E6432"/>
    <w:rsid w:val="003F17DB"/>
    <w:rsid w:val="003F1C66"/>
    <w:rsid w:val="003F65CE"/>
    <w:rsid w:val="003F6DBA"/>
    <w:rsid w:val="00400CAE"/>
    <w:rsid w:val="00401077"/>
    <w:rsid w:val="00404175"/>
    <w:rsid w:val="0040488E"/>
    <w:rsid w:val="00404898"/>
    <w:rsid w:val="00405E2D"/>
    <w:rsid w:val="00413215"/>
    <w:rsid w:val="00420DAF"/>
    <w:rsid w:val="004238A5"/>
    <w:rsid w:val="004246EA"/>
    <w:rsid w:val="00425D68"/>
    <w:rsid w:val="004323B0"/>
    <w:rsid w:val="004328B5"/>
    <w:rsid w:val="00432A15"/>
    <w:rsid w:val="004335E7"/>
    <w:rsid w:val="00433F1F"/>
    <w:rsid w:val="004363F5"/>
    <w:rsid w:val="00441174"/>
    <w:rsid w:val="004512C4"/>
    <w:rsid w:val="0045395D"/>
    <w:rsid w:val="00453992"/>
    <w:rsid w:val="0046058F"/>
    <w:rsid w:val="00462666"/>
    <w:rsid w:val="0046294B"/>
    <w:rsid w:val="00463B55"/>
    <w:rsid w:val="004643A0"/>
    <w:rsid w:val="00464857"/>
    <w:rsid w:val="004656BC"/>
    <w:rsid w:val="00467731"/>
    <w:rsid w:val="00471FB6"/>
    <w:rsid w:val="00472A5D"/>
    <w:rsid w:val="0047499F"/>
    <w:rsid w:val="00482CE4"/>
    <w:rsid w:val="004870FF"/>
    <w:rsid w:val="0049050A"/>
    <w:rsid w:val="00490912"/>
    <w:rsid w:val="0049244B"/>
    <w:rsid w:val="00493CED"/>
    <w:rsid w:val="004A081D"/>
    <w:rsid w:val="004A2A35"/>
    <w:rsid w:val="004A31BC"/>
    <w:rsid w:val="004A390D"/>
    <w:rsid w:val="004A3D61"/>
    <w:rsid w:val="004A4622"/>
    <w:rsid w:val="004A61F0"/>
    <w:rsid w:val="004A73B1"/>
    <w:rsid w:val="004A7C9B"/>
    <w:rsid w:val="004B4045"/>
    <w:rsid w:val="004B77FD"/>
    <w:rsid w:val="004C1B96"/>
    <w:rsid w:val="004C45D2"/>
    <w:rsid w:val="004C791D"/>
    <w:rsid w:val="004D0AEE"/>
    <w:rsid w:val="004D19A5"/>
    <w:rsid w:val="004D252E"/>
    <w:rsid w:val="004D2698"/>
    <w:rsid w:val="004D4930"/>
    <w:rsid w:val="004D4E2B"/>
    <w:rsid w:val="004D5386"/>
    <w:rsid w:val="004E5F74"/>
    <w:rsid w:val="004F3B84"/>
    <w:rsid w:val="004F3FC8"/>
    <w:rsid w:val="004F4BB5"/>
    <w:rsid w:val="004F6B71"/>
    <w:rsid w:val="00500B3E"/>
    <w:rsid w:val="005047E5"/>
    <w:rsid w:val="00506970"/>
    <w:rsid w:val="00514A3F"/>
    <w:rsid w:val="00516657"/>
    <w:rsid w:val="00517671"/>
    <w:rsid w:val="00517A89"/>
    <w:rsid w:val="00521413"/>
    <w:rsid w:val="00521EC5"/>
    <w:rsid w:val="00523584"/>
    <w:rsid w:val="00523F9D"/>
    <w:rsid w:val="0052489A"/>
    <w:rsid w:val="00526971"/>
    <w:rsid w:val="005300B5"/>
    <w:rsid w:val="005411C4"/>
    <w:rsid w:val="00541BAC"/>
    <w:rsid w:val="00542404"/>
    <w:rsid w:val="00542C3C"/>
    <w:rsid w:val="0055138B"/>
    <w:rsid w:val="005517E5"/>
    <w:rsid w:val="0055338A"/>
    <w:rsid w:val="00554E5C"/>
    <w:rsid w:val="00557ED9"/>
    <w:rsid w:val="00567472"/>
    <w:rsid w:val="00570F17"/>
    <w:rsid w:val="005733A6"/>
    <w:rsid w:val="00577C9E"/>
    <w:rsid w:val="00581879"/>
    <w:rsid w:val="005826EA"/>
    <w:rsid w:val="00586066"/>
    <w:rsid w:val="005A2DC9"/>
    <w:rsid w:val="005A326B"/>
    <w:rsid w:val="005B18A1"/>
    <w:rsid w:val="005B2F47"/>
    <w:rsid w:val="005B4B47"/>
    <w:rsid w:val="005B6869"/>
    <w:rsid w:val="005C3A56"/>
    <w:rsid w:val="005C5BF7"/>
    <w:rsid w:val="005C7C5A"/>
    <w:rsid w:val="005D0365"/>
    <w:rsid w:val="005D4FF9"/>
    <w:rsid w:val="005D6ACF"/>
    <w:rsid w:val="005D7D64"/>
    <w:rsid w:val="005E0A39"/>
    <w:rsid w:val="005E0F3D"/>
    <w:rsid w:val="005E32DC"/>
    <w:rsid w:val="005E3C9C"/>
    <w:rsid w:val="005E4031"/>
    <w:rsid w:val="005E4EAA"/>
    <w:rsid w:val="005F09D8"/>
    <w:rsid w:val="005F42BA"/>
    <w:rsid w:val="005F6F61"/>
    <w:rsid w:val="0060204B"/>
    <w:rsid w:val="00603B60"/>
    <w:rsid w:val="006041EE"/>
    <w:rsid w:val="0060464A"/>
    <w:rsid w:val="0060488A"/>
    <w:rsid w:val="00605135"/>
    <w:rsid w:val="006102BE"/>
    <w:rsid w:val="00610650"/>
    <w:rsid w:val="00610EED"/>
    <w:rsid w:val="0061269F"/>
    <w:rsid w:val="0061284F"/>
    <w:rsid w:val="00612977"/>
    <w:rsid w:val="00614DCB"/>
    <w:rsid w:val="00615EBB"/>
    <w:rsid w:val="00621DE3"/>
    <w:rsid w:val="00623230"/>
    <w:rsid w:val="00626924"/>
    <w:rsid w:val="00632DC5"/>
    <w:rsid w:val="00635F92"/>
    <w:rsid w:val="0063603D"/>
    <w:rsid w:val="00643142"/>
    <w:rsid w:val="00651F1F"/>
    <w:rsid w:val="00654729"/>
    <w:rsid w:val="00661FE8"/>
    <w:rsid w:val="00662669"/>
    <w:rsid w:val="00662C8A"/>
    <w:rsid w:val="006653FA"/>
    <w:rsid w:val="00672ABB"/>
    <w:rsid w:val="00674532"/>
    <w:rsid w:val="00680C5B"/>
    <w:rsid w:val="006826FF"/>
    <w:rsid w:val="0068386A"/>
    <w:rsid w:val="006940D2"/>
    <w:rsid w:val="00695544"/>
    <w:rsid w:val="006A20F0"/>
    <w:rsid w:val="006A4514"/>
    <w:rsid w:val="006A4921"/>
    <w:rsid w:val="006A4956"/>
    <w:rsid w:val="006B1B87"/>
    <w:rsid w:val="006B351A"/>
    <w:rsid w:val="006B352F"/>
    <w:rsid w:val="006B4E35"/>
    <w:rsid w:val="006B5064"/>
    <w:rsid w:val="006B51B6"/>
    <w:rsid w:val="006B7562"/>
    <w:rsid w:val="006C18A1"/>
    <w:rsid w:val="006C7BB8"/>
    <w:rsid w:val="006D07ED"/>
    <w:rsid w:val="006D4A8D"/>
    <w:rsid w:val="006D60BA"/>
    <w:rsid w:val="006E38DC"/>
    <w:rsid w:val="006E3B7C"/>
    <w:rsid w:val="006E61B5"/>
    <w:rsid w:val="006E79FE"/>
    <w:rsid w:val="006F03F8"/>
    <w:rsid w:val="006F3876"/>
    <w:rsid w:val="006F4DCC"/>
    <w:rsid w:val="006F5D87"/>
    <w:rsid w:val="006F662F"/>
    <w:rsid w:val="00700972"/>
    <w:rsid w:val="00700EDB"/>
    <w:rsid w:val="00702627"/>
    <w:rsid w:val="00705556"/>
    <w:rsid w:val="00713A89"/>
    <w:rsid w:val="00714C38"/>
    <w:rsid w:val="0071526E"/>
    <w:rsid w:val="007158A0"/>
    <w:rsid w:val="00717663"/>
    <w:rsid w:val="00717725"/>
    <w:rsid w:val="007217F2"/>
    <w:rsid w:val="007237BC"/>
    <w:rsid w:val="00723BE0"/>
    <w:rsid w:val="00723D3C"/>
    <w:rsid w:val="00725CA3"/>
    <w:rsid w:val="0073189D"/>
    <w:rsid w:val="007353D0"/>
    <w:rsid w:val="00736739"/>
    <w:rsid w:val="00736A56"/>
    <w:rsid w:val="0073747E"/>
    <w:rsid w:val="00740183"/>
    <w:rsid w:val="007406F0"/>
    <w:rsid w:val="007416C6"/>
    <w:rsid w:val="00743C2C"/>
    <w:rsid w:val="00743C4C"/>
    <w:rsid w:val="00745C31"/>
    <w:rsid w:val="00747CE8"/>
    <w:rsid w:val="00751FE8"/>
    <w:rsid w:val="00756EF8"/>
    <w:rsid w:val="00757A9A"/>
    <w:rsid w:val="0076075F"/>
    <w:rsid w:val="007609F3"/>
    <w:rsid w:val="00762202"/>
    <w:rsid w:val="00762618"/>
    <w:rsid w:val="00764409"/>
    <w:rsid w:val="00764CE6"/>
    <w:rsid w:val="00767473"/>
    <w:rsid w:val="00770B8F"/>
    <w:rsid w:val="00773879"/>
    <w:rsid w:val="00773EC2"/>
    <w:rsid w:val="00775C94"/>
    <w:rsid w:val="0078243B"/>
    <w:rsid w:val="007824E9"/>
    <w:rsid w:val="007846C2"/>
    <w:rsid w:val="00785A18"/>
    <w:rsid w:val="007919FE"/>
    <w:rsid w:val="00795EFE"/>
    <w:rsid w:val="00796470"/>
    <w:rsid w:val="007A0DAB"/>
    <w:rsid w:val="007A3C61"/>
    <w:rsid w:val="007A5F09"/>
    <w:rsid w:val="007B5B34"/>
    <w:rsid w:val="007B6305"/>
    <w:rsid w:val="007B759B"/>
    <w:rsid w:val="007C24DC"/>
    <w:rsid w:val="007C40C9"/>
    <w:rsid w:val="007C4434"/>
    <w:rsid w:val="007C5C4D"/>
    <w:rsid w:val="007D51FB"/>
    <w:rsid w:val="007E1641"/>
    <w:rsid w:val="007E20A9"/>
    <w:rsid w:val="007E25DB"/>
    <w:rsid w:val="007E5707"/>
    <w:rsid w:val="007E68A4"/>
    <w:rsid w:val="007F03D2"/>
    <w:rsid w:val="007F2336"/>
    <w:rsid w:val="007F2718"/>
    <w:rsid w:val="007F75A1"/>
    <w:rsid w:val="007FF1E3"/>
    <w:rsid w:val="008057F6"/>
    <w:rsid w:val="0080699F"/>
    <w:rsid w:val="00813A2E"/>
    <w:rsid w:val="00815688"/>
    <w:rsid w:val="008201EC"/>
    <w:rsid w:val="008224EA"/>
    <w:rsid w:val="008229B4"/>
    <w:rsid w:val="00822E7E"/>
    <w:rsid w:val="00823E83"/>
    <w:rsid w:val="008267DC"/>
    <w:rsid w:val="00826FC4"/>
    <w:rsid w:val="00831878"/>
    <w:rsid w:val="00833101"/>
    <w:rsid w:val="00840DE4"/>
    <w:rsid w:val="00846DEA"/>
    <w:rsid w:val="008511DE"/>
    <w:rsid w:val="00851371"/>
    <w:rsid w:val="0085631C"/>
    <w:rsid w:val="008574F9"/>
    <w:rsid w:val="00857668"/>
    <w:rsid w:val="00857EFD"/>
    <w:rsid w:val="00860A4F"/>
    <w:rsid w:val="00861075"/>
    <w:rsid w:val="008611C4"/>
    <w:rsid w:val="008613F9"/>
    <w:rsid w:val="00861BA6"/>
    <w:rsid w:val="00865414"/>
    <w:rsid w:val="00871E44"/>
    <w:rsid w:val="0087471A"/>
    <w:rsid w:val="00877717"/>
    <w:rsid w:val="00884E2F"/>
    <w:rsid w:val="00886108"/>
    <w:rsid w:val="0088654E"/>
    <w:rsid w:val="0089147D"/>
    <w:rsid w:val="00893D7A"/>
    <w:rsid w:val="008956A3"/>
    <w:rsid w:val="008970B2"/>
    <w:rsid w:val="008A1322"/>
    <w:rsid w:val="008A3CB0"/>
    <w:rsid w:val="008ABD6F"/>
    <w:rsid w:val="008B2DD2"/>
    <w:rsid w:val="008B58F3"/>
    <w:rsid w:val="008B69FB"/>
    <w:rsid w:val="008C2886"/>
    <w:rsid w:val="008C2AB8"/>
    <w:rsid w:val="008C3095"/>
    <w:rsid w:val="008C3392"/>
    <w:rsid w:val="008C5C2E"/>
    <w:rsid w:val="008D18CF"/>
    <w:rsid w:val="008D1EC9"/>
    <w:rsid w:val="008D20C7"/>
    <w:rsid w:val="008D6A8B"/>
    <w:rsid w:val="008E44B6"/>
    <w:rsid w:val="008E4966"/>
    <w:rsid w:val="008F074D"/>
    <w:rsid w:val="008F27D2"/>
    <w:rsid w:val="008F2B16"/>
    <w:rsid w:val="008F373E"/>
    <w:rsid w:val="00901BAD"/>
    <w:rsid w:val="00905F4C"/>
    <w:rsid w:val="00911DD2"/>
    <w:rsid w:val="009133A3"/>
    <w:rsid w:val="00913556"/>
    <w:rsid w:val="0092017B"/>
    <w:rsid w:val="00920BDB"/>
    <w:rsid w:val="00924CB7"/>
    <w:rsid w:val="00935F63"/>
    <w:rsid w:val="00936E53"/>
    <w:rsid w:val="009408FE"/>
    <w:rsid w:val="009417EB"/>
    <w:rsid w:val="009443EC"/>
    <w:rsid w:val="009456C9"/>
    <w:rsid w:val="00951658"/>
    <w:rsid w:val="00953289"/>
    <w:rsid w:val="0095435F"/>
    <w:rsid w:val="00954AB7"/>
    <w:rsid w:val="00955EAF"/>
    <w:rsid w:val="00955F7B"/>
    <w:rsid w:val="00960D0E"/>
    <w:rsid w:val="00966459"/>
    <w:rsid w:val="00967881"/>
    <w:rsid w:val="00971C3A"/>
    <w:rsid w:val="009756D8"/>
    <w:rsid w:val="00975824"/>
    <w:rsid w:val="009809EE"/>
    <w:rsid w:val="009831C5"/>
    <w:rsid w:val="009836B3"/>
    <w:rsid w:val="00984BB5"/>
    <w:rsid w:val="00985575"/>
    <w:rsid w:val="009909D0"/>
    <w:rsid w:val="00996908"/>
    <w:rsid w:val="00996E7E"/>
    <w:rsid w:val="009A1A5A"/>
    <w:rsid w:val="009A1DE8"/>
    <w:rsid w:val="009A3474"/>
    <w:rsid w:val="009A412D"/>
    <w:rsid w:val="009A4FA3"/>
    <w:rsid w:val="009A71FC"/>
    <w:rsid w:val="009B67BD"/>
    <w:rsid w:val="009B7C4D"/>
    <w:rsid w:val="009C1845"/>
    <w:rsid w:val="009C2E74"/>
    <w:rsid w:val="009C32B7"/>
    <w:rsid w:val="009C60F1"/>
    <w:rsid w:val="009D1D5C"/>
    <w:rsid w:val="009D2E96"/>
    <w:rsid w:val="009E040C"/>
    <w:rsid w:val="009E091E"/>
    <w:rsid w:val="009E0EC1"/>
    <w:rsid w:val="009E40F0"/>
    <w:rsid w:val="009E4BE8"/>
    <w:rsid w:val="009F1A98"/>
    <w:rsid w:val="009F41BB"/>
    <w:rsid w:val="009F59AF"/>
    <w:rsid w:val="009F6B4A"/>
    <w:rsid w:val="00A0662B"/>
    <w:rsid w:val="00A11D78"/>
    <w:rsid w:val="00A132D3"/>
    <w:rsid w:val="00A1564B"/>
    <w:rsid w:val="00A15A97"/>
    <w:rsid w:val="00A168D9"/>
    <w:rsid w:val="00A21CF2"/>
    <w:rsid w:val="00A236B4"/>
    <w:rsid w:val="00A3631F"/>
    <w:rsid w:val="00A36738"/>
    <w:rsid w:val="00A52125"/>
    <w:rsid w:val="00A53114"/>
    <w:rsid w:val="00A57C4C"/>
    <w:rsid w:val="00A60469"/>
    <w:rsid w:val="00A61A9C"/>
    <w:rsid w:val="00A62D66"/>
    <w:rsid w:val="00A638F3"/>
    <w:rsid w:val="00A664AF"/>
    <w:rsid w:val="00A67385"/>
    <w:rsid w:val="00A67548"/>
    <w:rsid w:val="00A6775D"/>
    <w:rsid w:val="00A706F6"/>
    <w:rsid w:val="00A70AB6"/>
    <w:rsid w:val="00A70AE6"/>
    <w:rsid w:val="00A74BDA"/>
    <w:rsid w:val="00A769E7"/>
    <w:rsid w:val="00A85403"/>
    <w:rsid w:val="00A85527"/>
    <w:rsid w:val="00A85770"/>
    <w:rsid w:val="00A92459"/>
    <w:rsid w:val="00AA0576"/>
    <w:rsid w:val="00AA53F1"/>
    <w:rsid w:val="00AA7BD2"/>
    <w:rsid w:val="00AB3CD8"/>
    <w:rsid w:val="00AB4ABE"/>
    <w:rsid w:val="00AB4C06"/>
    <w:rsid w:val="00AB6715"/>
    <w:rsid w:val="00AB726F"/>
    <w:rsid w:val="00AC39ED"/>
    <w:rsid w:val="00AC5A9A"/>
    <w:rsid w:val="00AC7315"/>
    <w:rsid w:val="00AC78B0"/>
    <w:rsid w:val="00AC7915"/>
    <w:rsid w:val="00AD42D4"/>
    <w:rsid w:val="00AD5CA6"/>
    <w:rsid w:val="00AD5DB4"/>
    <w:rsid w:val="00AE021B"/>
    <w:rsid w:val="00AE3360"/>
    <w:rsid w:val="00AE3B82"/>
    <w:rsid w:val="00AE52C1"/>
    <w:rsid w:val="00AE666B"/>
    <w:rsid w:val="00AF3478"/>
    <w:rsid w:val="00AF3974"/>
    <w:rsid w:val="00AF6E7A"/>
    <w:rsid w:val="00B01C3A"/>
    <w:rsid w:val="00B029B9"/>
    <w:rsid w:val="00B07A6B"/>
    <w:rsid w:val="00B126D7"/>
    <w:rsid w:val="00B1290F"/>
    <w:rsid w:val="00B14C0A"/>
    <w:rsid w:val="00B214D3"/>
    <w:rsid w:val="00B25D98"/>
    <w:rsid w:val="00B26920"/>
    <w:rsid w:val="00B26CD7"/>
    <w:rsid w:val="00B27150"/>
    <w:rsid w:val="00B3178C"/>
    <w:rsid w:val="00B329D7"/>
    <w:rsid w:val="00B33A72"/>
    <w:rsid w:val="00B33E66"/>
    <w:rsid w:val="00B373E3"/>
    <w:rsid w:val="00B40586"/>
    <w:rsid w:val="00B417C6"/>
    <w:rsid w:val="00B45932"/>
    <w:rsid w:val="00B47DB3"/>
    <w:rsid w:val="00B510F8"/>
    <w:rsid w:val="00B527EF"/>
    <w:rsid w:val="00B52DF2"/>
    <w:rsid w:val="00B53D25"/>
    <w:rsid w:val="00B719A4"/>
    <w:rsid w:val="00B720D6"/>
    <w:rsid w:val="00B736F8"/>
    <w:rsid w:val="00B75B1A"/>
    <w:rsid w:val="00B765A1"/>
    <w:rsid w:val="00B77C8C"/>
    <w:rsid w:val="00B77EB9"/>
    <w:rsid w:val="00B80224"/>
    <w:rsid w:val="00B82D9C"/>
    <w:rsid w:val="00B84CF3"/>
    <w:rsid w:val="00B93C01"/>
    <w:rsid w:val="00B94013"/>
    <w:rsid w:val="00B94412"/>
    <w:rsid w:val="00B946FC"/>
    <w:rsid w:val="00B95FD9"/>
    <w:rsid w:val="00B96602"/>
    <w:rsid w:val="00BA00C3"/>
    <w:rsid w:val="00BA1539"/>
    <w:rsid w:val="00BA2FCE"/>
    <w:rsid w:val="00BB0059"/>
    <w:rsid w:val="00BB0070"/>
    <w:rsid w:val="00BB10C5"/>
    <w:rsid w:val="00BB3ED8"/>
    <w:rsid w:val="00BB40DE"/>
    <w:rsid w:val="00BB6E85"/>
    <w:rsid w:val="00BC187C"/>
    <w:rsid w:val="00BC1E60"/>
    <w:rsid w:val="00BC1FA0"/>
    <w:rsid w:val="00BC28A0"/>
    <w:rsid w:val="00BC28A4"/>
    <w:rsid w:val="00BC315C"/>
    <w:rsid w:val="00BC6652"/>
    <w:rsid w:val="00BD286D"/>
    <w:rsid w:val="00BD4DC1"/>
    <w:rsid w:val="00BD76F2"/>
    <w:rsid w:val="00BE65A5"/>
    <w:rsid w:val="00BF04AD"/>
    <w:rsid w:val="00BF093C"/>
    <w:rsid w:val="00BF1773"/>
    <w:rsid w:val="00BF41C6"/>
    <w:rsid w:val="00BF7CA9"/>
    <w:rsid w:val="00C0323E"/>
    <w:rsid w:val="00C04FBC"/>
    <w:rsid w:val="00C05A3A"/>
    <w:rsid w:val="00C06710"/>
    <w:rsid w:val="00C13100"/>
    <w:rsid w:val="00C134F1"/>
    <w:rsid w:val="00C17C1A"/>
    <w:rsid w:val="00C20A67"/>
    <w:rsid w:val="00C21717"/>
    <w:rsid w:val="00C24066"/>
    <w:rsid w:val="00C25B5D"/>
    <w:rsid w:val="00C3048B"/>
    <w:rsid w:val="00C363FA"/>
    <w:rsid w:val="00C36FFD"/>
    <w:rsid w:val="00C47A3A"/>
    <w:rsid w:val="00C47EA9"/>
    <w:rsid w:val="00C50A20"/>
    <w:rsid w:val="00C54C54"/>
    <w:rsid w:val="00C54D0C"/>
    <w:rsid w:val="00C558E3"/>
    <w:rsid w:val="00C562A9"/>
    <w:rsid w:val="00C5778D"/>
    <w:rsid w:val="00C57A1C"/>
    <w:rsid w:val="00C600F8"/>
    <w:rsid w:val="00C60839"/>
    <w:rsid w:val="00C60CDA"/>
    <w:rsid w:val="00C61232"/>
    <w:rsid w:val="00C63B5D"/>
    <w:rsid w:val="00C66A81"/>
    <w:rsid w:val="00C67DA5"/>
    <w:rsid w:val="00C70A98"/>
    <w:rsid w:val="00C71267"/>
    <w:rsid w:val="00C71B11"/>
    <w:rsid w:val="00C7379E"/>
    <w:rsid w:val="00C74B2D"/>
    <w:rsid w:val="00C8025D"/>
    <w:rsid w:val="00C82F69"/>
    <w:rsid w:val="00C83CEF"/>
    <w:rsid w:val="00C8694B"/>
    <w:rsid w:val="00C86DB2"/>
    <w:rsid w:val="00C92F48"/>
    <w:rsid w:val="00C9331C"/>
    <w:rsid w:val="00C935EC"/>
    <w:rsid w:val="00C95255"/>
    <w:rsid w:val="00C97AF6"/>
    <w:rsid w:val="00CA3C10"/>
    <w:rsid w:val="00CA4F95"/>
    <w:rsid w:val="00CA5953"/>
    <w:rsid w:val="00CA6DF9"/>
    <w:rsid w:val="00CA7E11"/>
    <w:rsid w:val="00CB28B4"/>
    <w:rsid w:val="00CB665B"/>
    <w:rsid w:val="00CB7351"/>
    <w:rsid w:val="00CC0ABC"/>
    <w:rsid w:val="00CC2130"/>
    <w:rsid w:val="00CC758F"/>
    <w:rsid w:val="00CD0720"/>
    <w:rsid w:val="00CD1F8A"/>
    <w:rsid w:val="00CD413D"/>
    <w:rsid w:val="00CD6F09"/>
    <w:rsid w:val="00CE144F"/>
    <w:rsid w:val="00CE1DA3"/>
    <w:rsid w:val="00CE2667"/>
    <w:rsid w:val="00CE38FE"/>
    <w:rsid w:val="00CE4E8C"/>
    <w:rsid w:val="00CE5C1A"/>
    <w:rsid w:val="00CF2593"/>
    <w:rsid w:val="00CF5C6D"/>
    <w:rsid w:val="00CF73FB"/>
    <w:rsid w:val="00D021F7"/>
    <w:rsid w:val="00D03A01"/>
    <w:rsid w:val="00D073C6"/>
    <w:rsid w:val="00D10B1D"/>
    <w:rsid w:val="00D10B25"/>
    <w:rsid w:val="00D10DC0"/>
    <w:rsid w:val="00D139BA"/>
    <w:rsid w:val="00D16167"/>
    <w:rsid w:val="00D165F8"/>
    <w:rsid w:val="00D206FD"/>
    <w:rsid w:val="00D22913"/>
    <w:rsid w:val="00D24114"/>
    <w:rsid w:val="00D25A6F"/>
    <w:rsid w:val="00D31368"/>
    <w:rsid w:val="00D316EA"/>
    <w:rsid w:val="00D3252F"/>
    <w:rsid w:val="00D34858"/>
    <w:rsid w:val="00D349A4"/>
    <w:rsid w:val="00D35338"/>
    <w:rsid w:val="00D3583C"/>
    <w:rsid w:val="00D36837"/>
    <w:rsid w:val="00D41A97"/>
    <w:rsid w:val="00D43C6F"/>
    <w:rsid w:val="00D441CD"/>
    <w:rsid w:val="00D44C70"/>
    <w:rsid w:val="00D44CF1"/>
    <w:rsid w:val="00D47658"/>
    <w:rsid w:val="00D501CD"/>
    <w:rsid w:val="00D551FC"/>
    <w:rsid w:val="00D57CA7"/>
    <w:rsid w:val="00D617A4"/>
    <w:rsid w:val="00D63B55"/>
    <w:rsid w:val="00D646AF"/>
    <w:rsid w:val="00D65CD5"/>
    <w:rsid w:val="00D6792B"/>
    <w:rsid w:val="00D71414"/>
    <w:rsid w:val="00D7156E"/>
    <w:rsid w:val="00D71E93"/>
    <w:rsid w:val="00D7412B"/>
    <w:rsid w:val="00D7422E"/>
    <w:rsid w:val="00D74546"/>
    <w:rsid w:val="00D74C49"/>
    <w:rsid w:val="00D7600A"/>
    <w:rsid w:val="00D7611B"/>
    <w:rsid w:val="00D76365"/>
    <w:rsid w:val="00D76DEA"/>
    <w:rsid w:val="00D95DEC"/>
    <w:rsid w:val="00D968BE"/>
    <w:rsid w:val="00D97605"/>
    <w:rsid w:val="00DA074B"/>
    <w:rsid w:val="00DA2DE6"/>
    <w:rsid w:val="00DA4582"/>
    <w:rsid w:val="00DA6D01"/>
    <w:rsid w:val="00DA7409"/>
    <w:rsid w:val="00DB0AFB"/>
    <w:rsid w:val="00DB1905"/>
    <w:rsid w:val="00DB277E"/>
    <w:rsid w:val="00DB4466"/>
    <w:rsid w:val="00DB5AC1"/>
    <w:rsid w:val="00DC0B25"/>
    <w:rsid w:val="00DC48AE"/>
    <w:rsid w:val="00DC506C"/>
    <w:rsid w:val="00DC6415"/>
    <w:rsid w:val="00DD10EC"/>
    <w:rsid w:val="00DD24E4"/>
    <w:rsid w:val="00DD4396"/>
    <w:rsid w:val="00DD61FD"/>
    <w:rsid w:val="00DE2337"/>
    <w:rsid w:val="00DE39D4"/>
    <w:rsid w:val="00DF0518"/>
    <w:rsid w:val="00DF07A5"/>
    <w:rsid w:val="00DF267C"/>
    <w:rsid w:val="00DF2C18"/>
    <w:rsid w:val="00DF43B0"/>
    <w:rsid w:val="00E0536E"/>
    <w:rsid w:val="00E055D4"/>
    <w:rsid w:val="00E106C6"/>
    <w:rsid w:val="00E10AE8"/>
    <w:rsid w:val="00E134E2"/>
    <w:rsid w:val="00E1666C"/>
    <w:rsid w:val="00E17796"/>
    <w:rsid w:val="00E179CF"/>
    <w:rsid w:val="00E22075"/>
    <w:rsid w:val="00E2269E"/>
    <w:rsid w:val="00E24630"/>
    <w:rsid w:val="00E2553D"/>
    <w:rsid w:val="00E26771"/>
    <w:rsid w:val="00E270FB"/>
    <w:rsid w:val="00E271E8"/>
    <w:rsid w:val="00E3098D"/>
    <w:rsid w:val="00E3145C"/>
    <w:rsid w:val="00E32389"/>
    <w:rsid w:val="00E41094"/>
    <w:rsid w:val="00E4300E"/>
    <w:rsid w:val="00E459BE"/>
    <w:rsid w:val="00E50C23"/>
    <w:rsid w:val="00E51802"/>
    <w:rsid w:val="00E54208"/>
    <w:rsid w:val="00E61540"/>
    <w:rsid w:val="00E618D2"/>
    <w:rsid w:val="00E703A0"/>
    <w:rsid w:val="00E7326E"/>
    <w:rsid w:val="00E73DDD"/>
    <w:rsid w:val="00E750AA"/>
    <w:rsid w:val="00E75789"/>
    <w:rsid w:val="00E75F92"/>
    <w:rsid w:val="00E772A8"/>
    <w:rsid w:val="00E807AD"/>
    <w:rsid w:val="00E80E44"/>
    <w:rsid w:val="00E80FFE"/>
    <w:rsid w:val="00E811F7"/>
    <w:rsid w:val="00E83476"/>
    <w:rsid w:val="00E83898"/>
    <w:rsid w:val="00E85202"/>
    <w:rsid w:val="00E914E7"/>
    <w:rsid w:val="00E92C75"/>
    <w:rsid w:val="00E930CF"/>
    <w:rsid w:val="00EA06DD"/>
    <w:rsid w:val="00EA18E8"/>
    <w:rsid w:val="00EA44C6"/>
    <w:rsid w:val="00EA4C5A"/>
    <w:rsid w:val="00EA4DD6"/>
    <w:rsid w:val="00EA6EAA"/>
    <w:rsid w:val="00EA7761"/>
    <w:rsid w:val="00EB10C6"/>
    <w:rsid w:val="00EB15D7"/>
    <w:rsid w:val="00EB2056"/>
    <w:rsid w:val="00EB4CA3"/>
    <w:rsid w:val="00EB631A"/>
    <w:rsid w:val="00EB731B"/>
    <w:rsid w:val="00EC0AA1"/>
    <w:rsid w:val="00EC26AD"/>
    <w:rsid w:val="00EC3AFD"/>
    <w:rsid w:val="00EC4245"/>
    <w:rsid w:val="00EC66D4"/>
    <w:rsid w:val="00EC6E15"/>
    <w:rsid w:val="00ED16B2"/>
    <w:rsid w:val="00ED32C8"/>
    <w:rsid w:val="00ED7889"/>
    <w:rsid w:val="00ED7BDE"/>
    <w:rsid w:val="00ED7F1A"/>
    <w:rsid w:val="00EE1DFD"/>
    <w:rsid w:val="00EE35F3"/>
    <w:rsid w:val="00EE3F49"/>
    <w:rsid w:val="00EE46F7"/>
    <w:rsid w:val="00EE4A59"/>
    <w:rsid w:val="00EF0E76"/>
    <w:rsid w:val="00EF1434"/>
    <w:rsid w:val="00EF1B68"/>
    <w:rsid w:val="00F01CF8"/>
    <w:rsid w:val="00F1267B"/>
    <w:rsid w:val="00F16656"/>
    <w:rsid w:val="00F20AEB"/>
    <w:rsid w:val="00F216BD"/>
    <w:rsid w:val="00F21C60"/>
    <w:rsid w:val="00F22930"/>
    <w:rsid w:val="00F23CB8"/>
    <w:rsid w:val="00F264F5"/>
    <w:rsid w:val="00F27397"/>
    <w:rsid w:val="00F27960"/>
    <w:rsid w:val="00F428D5"/>
    <w:rsid w:val="00F42A78"/>
    <w:rsid w:val="00F52A8F"/>
    <w:rsid w:val="00F560C5"/>
    <w:rsid w:val="00F60057"/>
    <w:rsid w:val="00F62387"/>
    <w:rsid w:val="00F65B5F"/>
    <w:rsid w:val="00F660C5"/>
    <w:rsid w:val="00F67AAD"/>
    <w:rsid w:val="00F67F95"/>
    <w:rsid w:val="00F7001E"/>
    <w:rsid w:val="00F7101B"/>
    <w:rsid w:val="00F7173F"/>
    <w:rsid w:val="00F72400"/>
    <w:rsid w:val="00F72841"/>
    <w:rsid w:val="00F72D26"/>
    <w:rsid w:val="00F7437B"/>
    <w:rsid w:val="00F83F28"/>
    <w:rsid w:val="00F86927"/>
    <w:rsid w:val="00F869D9"/>
    <w:rsid w:val="00F87A05"/>
    <w:rsid w:val="00F915CC"/>
    <w:rsid w:val="00F93AA8"/>
    <w:rsid w:val="00F95AA2"/>
    <w:rsid w:val="00FA1E55"/>
    <w:rsid w:val="00FA2461"/>
    <w:rsid w:val="00FA28A2"/>
    <w:rsid w:val="00FA46D0"/>
    <w:rsid w:val="00FA4872"/>
    <w:rsid w:val="00FA6B86"/>
    <w:rsid w:val="00FA6FAC"/>
    <w:rsid w:val="00FB01FB"/>
    <w:rsid w:val="00FB02AD"/>
    <w:rsid w:val="00FB17A2"/>
    <w:rsid w:val="00FB3F0F"/>
    <w:rsid w:val="00FB7B38"/>
    <w:rsid w:val="00FC05F8"/>
    <w:rsid w:val="00FC0E1A"/>
    <w:rsid w:val="00FC10FE"/>
    <w:rsid w:val="00FC71B9"/>
    <w:rsid w:val="00FC72BD"/>
    <w:rsid w:val="00FD14C4"/>
    <w:rsid w:val="00FD14F2"/>
    <w:rsid w:val="00FD15DA"/>
    <w:rsid w:val="00FD4A94"/>
    <w:rsid w:val="00FD5D4A"/>
    <w:rsid w:val="00FE4A2E"/>
    <w:rsid w:val="00FF0773"/>
    <w:rsid w:val="00FF7E24"/>
    <w:rsid w:val="01079AFB"/>
    <w:rsid w:val="010F423C"/>
    <w:rsid w:val="011683F9"/>
    <w:rsid w:val="011BABF6"/>
    <w:rsid w:val="014FA5A7"/>
    <w:rsid w:val="0151CC96"/>
    <w:rsid w:val="01631E15"/>
    <w:rsid w:val="01639CD7"/>
    <w:rsid w:val="01A22672"/>
    <w:rsid w:val="01A2F296"/>
    <w:rsid w:val="01C221D3"/>
    <w:rsid w:val="01C40801"/>
    <w:rsid w:val="01E1A487"/>
    <w:rsid w:val="01FAB111"/>
    <w:rsid w:val="01FD213F"/>
    <w:rsid w:val="0244675C"/>
    <w:rsid w:val="0244A92E"/>
    <w:rsid w:val="0250663E"/>
    <w:rsid w:val="02595F80"/>
    <w:rsid w:val="02673201"/>
    <w:rsid w:val="02C8007F"/>
    <w:rsid w:val="02CBA828"/>
    <w:rsid w:val="02E88017"/>
    <w:rsid w:val="0300A8F1"/>
    <w:rsid w:val="0324A05B"/>
    <w:rsid w:val="033079C4"/>
    <w:rsid w:val="033613D7"/>
    <w:rsid w:val="0347F414"/>
    <w:rsid w:val="0363F752"/>
    <w:rsid w:val="0386082B"/>
    <w:rsid w:val="038A398F"/>
    <w:rsid w:val="03F0AFE4"/>
    <w:rsid w:val="03F5AF4A"/>
    <w:rsid w:val="0422AEA7"/>
    <w:rsid w:val="04B15A8D"/>
    <w:rsid w:val="04EC963E"/>
    <w:rsid w:val="04FB9FCE"/>
    <w:rsid w:val="052EE795"/>
    <w:rsid w:val="0533F9EA"/>
    <w:rsid w:val="0545B515"/>
    <w:rsid w:val="058056D0"/>
    <w:rsid w:val="05E8EDF4"/>
    <w:rsid w:val="05F90FBF"/>
    <w:rsid w:val="06062FEA"/>
    <w:rsid w:val="061A365C"/>
    <w:rsid w:val="061F1D27"/>
    <w:rsid w:val="06280638"/>
    <w:rsid w:val="0628A186"/>
    <w:rsid w:val="0631CDEB"/>
    <w:rsid w:val="0641832A"/>
    <w:rsid w:val="0651E02E"/>
    <w:rsid w:val="068161D8"/>
    <w:rsid w:val="069DF9C9"/>
    <w:rsid w:val="06C22ED4"/>
    <w:rsid w:val="06C524B4"/>
    <w:rsid w:val="06D9D8E6"/>
    <w:rsid w:val="06E90566"/>
    <w:rsid w:val="06EF01DD"/>
    <w:rsid w:val="0711FDBD"/>
    <w:rsid w:val="07449B59"/>
    <w:rsid w:val="0749D4D8"/>
    <w:rsid w:val="074D53E3"/>
    <w:rsid w:val="0756117D"/>
    <w:rsid w:val="076CAEF0"/>
    <w:rsid w:val="077E5110"/>
    <w:rsid w:val="0785B455"/>
    <w:rsid w:val="07A638ED"/>
    <w:rsid w:val="07BC1D67"/>
    <w:rsid w:val="07C0C45E"/>
    <w:rsid w:val="07D257D3"/>
    <w:rsid w:val="07E112B4"/>
    <w:rsid w:val="07E3BC7F"/>
    <w:rsid w:val="07EA9FC6"/>
    <w:rsid w:val="07FF0B5F"/>
    <w:rsid w:val="0803CC9B"/>
    <w:rsid w:val="080E2271"/>
    <w:rsid w:val="08248A01"/>
    <w:rsid w:val="0845C4A6"/>
    <w:rsid w:val="084DE8D1"/>
    <w:rsid w:val="085344A3"/>
    <w:rsid w:val="08996D1D"/>
    <w:rsid w:val="089B98BC"/>
    <w:rsid w:val="08B808FA"/>
    <w:rsid w:val="08C5F6D3"/>
    <w:rsid w:val="08C9AE13"/>
    <w:rsid w:val="090F193C"/>
    <w:rsid w:val="09127DAE"/>
    <w:rsid w:val="0927C61A"/>
    <w:rsid w:val="093C2EE4"/>
    <w:rsid w:val="0959DC8A"/>
    <w:rsid w:val="0961FF8B"/>
    <w:rsid w:val="098C4D3D"/>
    <w:rsid w:val="098E3D0C"/>
    <w:rsid w:val="09D2A71A"/>
    <w:rsid w:val="0A19AE93"/>
    <w:rsid w:val="0A217414"/>
    <w:rsid w:val="0A2C9562"/>
    <w:rsid w:val="0A55B0D0"/>
    <w:rsid w:val="0A7BE4D3"/>
    <w:rsid w:val="0A81DE8C"/>
    <w:rsid w:val="0A8FB60E"/>
    <w:rsid w:val="0AAA2F49"/>
    <w:rsid w:val="0AC9C2F6"/>
    <w:rsid w:val="0ACAE5CB"/>
    <w:rsid w:val="0AD474AC"/>
    <w:rsid w:val="0AEA9141"/>
    <w:rsid w:val="0B02E545"/>
    <w:rsid w:val="0B0C4656"/>
    <w:rsid w:val="0B158457"/>
    <w:rsid w:val="0B2D0A10"/>
    <w:rsid w:val="0B43021C"/>
    <w:rsid w:val="0B46956B"/>
    <w:rsid w:val="0B479550"/>
    <w:rsid w:val="0B49E357"/>
    <w:rsid w:val="0B6A560F"/>
    <w:rsid w:val="0B9F1195"/>
    <w:rsid w:val="0BA63302"/>
    <w:rsid w:val="0BA9AB69"/>
    <w:rsid w:val="0BABC377"/>
    <w:rsid w:val="0BDA3719"/>
    <w:rsid w:val="0BE64F07"/>
    <w:rsid w:val="0C06A8E4"/>
    <w:rsid w:val="0C11B8D6"/>
    <w:rsid w:val="0C3B0382"/>
    <w:rsid w:val="0C45900F"/>
    <w:rsid w:val="0C48DE0E"/>
    <w:rsid w:val="0C4FD663"/>
    <w:rsid w:val="0C6314C5"/>
    <w:rsid w:val="0C6BBF9E"/>
    <w:rsid w:val="0C7D2A25"/>
    <w:rsid w:val="0CB7E808"/>
    <w:rsid w:val="0CB856E4"/>
    <w:rsid w:val="0CDDE6D6"/>
    <w:rsid w:val="0CE236D4"/>
    <w:rsid w:val="0D1AAA8A"/>
    <w:rsid w:val="0D784989"/>
    <w:rsid w:val="0DAD6017"/>
    <w:rsid w:val="0DC531C7"/>
    <w:rsid w:val="0DEA8828"/>
    <w:rsid w:val="0DFD11E2"/>
    <w:rsid w:val="0E064A03"/>
    <w:rsid w:val="0E25CD54"/>
    <w:rsid w:val="0E4204FE"/>
    <w:rsid w:val="0E5E7B8C"/>
    <w:rsid w:val="0E658BE3"/>
    <w:rsid w:val="0E69A8F1"/>
    <w:rsid w:val="0E76C157"/>
    <w:rsid w:val="0E7A3BF2"/>
    <w:rsid w:val="0E8E829C"/>
    <w:rsid w:val="0E8FF38F"/>
    <w:rsid w:val="0EA96CBE"/>
    <w:rsid w:val="0EB6437D"/>
    <w:rsid w:val="0EB6885E"/>
    <w:rsid w:val="0EBC6A6A"/>
    <w:rsid w:val="0EF5E3EB"/>
    <w:rsid w:val="0F0FEB82"/>
    <w:rsid w:val="0F1498EA"/>
    <w:rsid w:val="0F185E26"/>
    <w:rsid w:val="0F3BB834"/>
    <w:rsid w:val="0F652738"/>
    <w:rsid w:val="0FB0737A"/>
    <w:rsid w:val="0FB244B5"/>
    <w:rsid w:val="0FB34C1E"/>
    <w:rsid w:val="0FC25CF0"/>
    <w:rsid w:val="0FD58FC3"/>
    <w:rsid w:val="103E1D00"/>
    <w:rsid w:val="1044EFFF"/>
    <w:rsid w:val="1054CAC5"/>
    <w:rsid w:val="10601C25"/>
    <w:rsid w:val="10614AF1"/>
    <w:rsid w:val="10771536"/>
    <w:rsid w:val="11371D29"/>
    <w:rsid w:val="1144C1CB"/>
    <w:rsid w:val="1153FE44"/>
    <w:rsid w:val="115CB11F"/>
    <w:rsid w:val="116EE898"/>
    <w:rsid w:val="117122F2"/>
    <w:rsid w:val="118EDB8D"/>
    <w:rsid w:val="119295D7"/>
    <w:rsid w:val="11AC23BC"/>
    <w:rsid w:val="11F9A869"/>
    <w:rsid w:val="11FF6DA2"/>
    <w:rsid w:val="123146E2"/>
    <w:rsid w:val="1237220B"/>
    <w:rsid w:val="124C303A"/>
    <w:rsid w:val="1250A7EC"/>
    <w:rsid w:val="1266AA12"/>
    <w:rsid w:val="12A76482"/>
    <w:rsid w:val="12FFC48D"/>
    <w:rsid w:val="131885D6"/>
    <w:rsid w:val="134401C4"/>
    <w:rsid w:val="134A0BE0"/>
    <w:rsid w:val="136768A0"/>
    <w:rsid w:val="1371A1C2"/>
    <w:rsid w:val="1384B092"/>
    <w:rsid w:val="139A68AE"/>
    <w:rsid w:val="13ABF945"/>
    <w:rsid w:val="13B5A1A6"/>
    <w:rsid w:val="13C86107"/>
    <w:rsid w:val="13DD2A4C"/>
    <w:rsid w:val="13E4D378"/>
    <w:rsid w:val="1412EE41"/>
    <w:rsid w:val="141616F3"/>
    <w:rsid w:val="14707FA3"/>
    <w:rsid w:val="14B0DB7F"/>
    <w:rsid w:val="14C163AB"/>
    <w:rsid w:val="14CE19C0"/>
    <w:rsid w:val="14D26B34"/>
    <w:rsid w:val="1500F9EE"/>
    <w:rsid w:val="151709A1"/>
    <w:rsid w:val="1529D05E"/>
    <w:rsid w:val="153EEFEE"/>
    <w:rsid w:val="1542881A"/>
    <w:rsid w:val="1546E20A"/>
    <w:rsid w:val="1580C8ED"/>
    <w:rsid w:val="1583B777"/>
    <w:rsid w:val="15939893"/>
    <w:rsid w:val="159F63F7"/>
    <w:rsid w:val="15CAFD15"/>
    <w:rsid w:val="15E421AA"/>
    <w:rsid w:val="15E7839A"/>
    <w:rsid w:val="1603CBEE"/>
    <w:rsid w:val="161B7CC4"/>
    <w:rsid w:val="164895B2"/>
    <w:rsid w:val="1671F606"/>
    <w:rsid w:val="16756DB3"/>
    <w:rsid w:val="1679A6C3"/>
    <w:rsid w:val="167E747D"/>
    <w:rsid w:val="168EEA6B"/>
    <w:rsid w:val="16D393FD"/>
    <w:rsid w:val="16DB131C"/>
    <w:rsid w:val="16FC880B"/>
    <w:rsid w:val="170592B2"/>
    <w:rsid w:val="1740C9B4"/>
    <w:rsid w:val="174682F7"/>
    <w:rsid w:val="17494230"/>
    <w:rsid w:val="1751FDEC"/>
    <w:rsid w:val="17841ECF"/>
    <w:rsid w:val="17977F1E"/>
    <w:rsid w:val="17DE1E9D"/>
    <w:rsid w:val="17F83931"/>
    <w:rsid w:val="180B2285"/>
    <w:rsid w:val="1812C615"/>
    <w:rsid w:val="182BF36B"/>
    <w:rsid w:val="182EAAC6"/>
    <w:rsid w:val="1844C02A"/>
    <w:rsid w:val="1859C21A"/>
    <w:rsid w:val="186D3D4B"/>
    <w:rsid w:val="187AF31A"/>
    <w:rsid w:val="189FF9C0"/>
    <w:rsid w:val="18A0EA0E"/>
    <w:rsid w:val="18A5D590"/>
    <w:rsid w:val="18AAE403"/>
    <w:rsid w:val="18B4EE84"/>
    <w:rsid w:val="18BAA600"/>
    <w:rsid w:val="18C8260E"/>
    <w:rsid w:val="18DB6361"/>
    <w:rsid w:val="18EF23B5"/>
    <w:rsid w:val="18F22A7F"/>
    <w:rsid w:val="19002A7C"/>
    <w:rsid w:val="195803BA"/>
    <w:rsid w:val="196B89DD"/>
    <w:rsid w:val="1972B9BC"/>
    <w:rsid w:val="19A66D2D"/>
    <w:rsid w:val="19B3A4FA"/>
    <w:rsid w:val="19BBD8A5"/>
    <w:rsid w:val="19C3E61B"/>
    <w:rsid w:val="1A0C41DA"/>
    <w:rsid w:val="1A8A3A48"/>
    <w:rsid w:val="1AAAC526"/>
    <w:rsid w:val="1AB63316"/>
    <w:rsid w:val="1B1050A4"/>
    <w:rsid w:val="1B2A3E03"/>
    <w:rsid w:val="1B377AF0"/>
    <w:rsid w:val="1B3E1939"/>
    <w:rsid w:val="1B4505AE"/>
    <w:rsid w:val="1B4C5E79"/>
    <w:rsid w:val="1B6FEB7C"/>
    <w:rsid w:val="1B705DCF"/>
    <w:rsid w:val="1B7F22BC"/>
    <w:rsid w:val="1B9F4FD0"/>
    <w:rsid w:val="1BA4A47A"/>
    <w:rsid w:val="1BBC1203"/>
    <w:rsid w:val="1C08D089"/>
    <w:rsid w:val="1C3130C3"/>
    <w:rsid w:val="1C661C5E"/>
    <w:rsid w:val="1CC0EC3A"/>
    <w:rsid w:val="1CCC9F30"/>
    <w:rsid w:val="1CE51636"/>
    <w:rsid w:val="1CFA4260"/>
    <w:rsid w:val="1D18D3FB"/>
    <w:rsid w:val="1D1C6321"/>
    <w:rsid w:val="1D302A11"/>
    <w:rsid w:val="1D3CD65C"/>
    <w:rsid w:val="1D42740E"/>
    <w:rsid w:val="1D6590C5"/>
    <w:rsid w:val="1D7B68C9"/>
    <w:rsid w:val="1D85D901"/>
    <w:rsid w:val="1DB2CFEB"/>
    <w:rsid w:val="1DC6439C"/>
    <w:rsid w:val="1DF6C4E5"/>
    <w:rsid w:val="1E19B152"/>
    <w:rsid w:val="1E3EAFEA"/>
    <w:rsid w:val="1E4C84F1"/>
    <w:rsid w:val="1E67A492"/>
    <w:rsid w:val="1E75A71C"/>
    <w:rsid w:val="1E75DC2F"/>
    <w:rsid w:val="1E89C968"/>
    <w:rsid w:val="1E9E6E48"/>
    <w:rsid w:val="1EA572E9"/>
    <w:rsid w:val="1ED4B03D"/>
    <w:rsid w:val="1ED67B08"/>
    <w:rsid w:val="1ED77309"/>
    <w:rsid w:val="1EDA6824"/>
    <w:rsid w:val="1EEDEE61"/>
    <w:rsid w:val="1EFDBC93"/>
    <w:rsid w:val="1F13CD64"/>
    <w:rsid w:val="1F39A12E"/>
    <w:rsid w:val="1F87C348"/>
    <w:rsid w:val="1F8CBE5F"/>
    <w:rsid w:val="1FAEE03D"/>
    <w:rsid w:val="1FBF9361"/>
    <w:rsid w:val="1FDE2EBA"/>
    <w:rsid w:val="1FF1E5B1"/>
    <w:rsid w:val="2014200A"/>
    <w:rsid w:val="2031100A"/>
    <w:rsid w:val="20321870"/>
    <w:rsid w:val="203CB540"/>
    <w:rsid w:val="2062B18C"/>
    <w:rsid w:val="206A52D2"/>
    <w:rsid w:val="208A12AA"/>
    <w:rsid w:val="208DC73D"/>
    <w:rsid w:val="2091DA83"/>
    <w:rsid w:val="20BA4C36"/>
    <w:rsid w:val="20C11B4A"/>
    <w:rsid w:val="20C7A289"/>
    <w:rsid w:val="20EF9D53"/>
    <w:rsid w:val="20F562A9"/>
    <w:rsid w:val="2141C777"/>
    <w:rsid w:val="215391DB"/>
    <w:rsid w:val="21D1643C"/>
    <w:rsid w:val="21D72987"/>
    <w:rsid w:val="21DF11A9"/>
    <w:rsid w:val="21E98C57"/>
    <w:rsid w:val="21FE86E0"/>
    <w:rsid w:val="221BFF4B"/>
    <w:rsid w:val="221CD6B7"/>
    <w:rsid w:val="2254B970"/>
    <w:rsid w:val="2271A519"/>
    <w:rsid w:val="228D0D74"/>
    <w:rsid w:val="22A71896"/>
    <w:rsid w:val="22A96A68"/>
    <w:rsid w:val="22C09A70"/>
    <w:rsid w:val="22C78088"/>
    <w:rsid w:val="22CA1992"/>
    <w:rsid w:val="22CA9B6E"/>
    <w:rsid w:val="22FD059C"/>
    <w:rsid w:val="230C1BAE"/>
    <w:rsid w:val="231090F8"/>
    <w:rsid w:val="23783CFE"/>
    <w:rsid w:val="23AE7CCC"/>
    <w:rsid w:val="23D71FA6"/>
    <w:rsid w:val="241D0706"/>
    <w:rsid w:val="242141C3"/>
    <w:rsid w:val="242783B9"/>
    <w:rsid w:val="242E80D1"/>
    <w:rsid w:val="24438194"/>
    <w:rsid w:val="2448DE91"/>
    <w:rsid w:val="244A3005"/>
    <w:rsid w:val="2459BCAF"/>
    <w:rsid w:val="24C23AA6"/>
    <w:rsid w:val="24E266C2"/>
    <w:rsid w:val="24E9C397"/>
    <w:rsid w:val="24F1AB9A"/>
    <w:rsid w:val="251690AE"/>
    <w:rsid w:val="2520928E"/>
    <w:rsid w:val="2522DD7E"/>
    <w:rsid w:val="25667285"/>
    <w:rsid w:val="256ADADB"/>
    <w:rsid w:val="257641D0"/>
    <w:rsid w:val="25A6B235"/>
    <w:rsid w:val="25CF643D"/>
    <w:rsid w:val="25EB85E1"/>
    <w:rsid w:val="2638F0C2"/>
    <w:rsid w:val="26595DC1"/>
    <w:rsid w:val="26629674"/>
    <w:rsid w:val="266E30E0"/>
    <w:rsid w:val="267CC7DF"/>
    <w:rsid w:val="26B37AF1"/>
    <w:rsid w:val="26B53090"/>
    <w:rsid w:val="26B9CA52"/>
    <w:rsid w:val="26E97AA2"/>
    <w:rsid w:val="26EF89E9"/>
    <w:rsid w:val="26FA38D5"/>
    <w:rsid w:val="27056CA2"/>
    <w:rsid w:val="2723C8AA"/>
    <w:rsid w:val="275B59C3"/>
    <w:rsid w:val="278C3FA0"/>
    <w:rsid w:val="27C33686"/>
    <w:rsid w:val="27CAAAB7"/>
    <w:rsid w:val="27DE0F51"/>
    <w:rsid w:val="27E2979B"/>
    <w:rsid w:val="27EDBFDF"/>
    <w:rsid w:val="27FC6881"/>
    <w:rsid w:val="280CEBA2"/>
    <w:rsid w:val="2818121C"/>
    <w:rsid w:val="281EA281"/>
    <w:rsid w:val="28488309"/>
    <w:rsid w:val="2863A6B2"/>
    <w:rsid w:val="2865AE80"/>
    <w:rsid w:val="289E0CB0"/>
    <w:rsid w:val="28BA600D"/>
    <w:rsid w:val="28E07AC7"/>
    <w:rsid w:val="28E1AC5C"/>
    <w:rsid w:val="28F6748A"/>
    <w:rsid w:val="29098E25"/>
    <w:rsid w:val="2918A42B"/>
    <w:rsid w:val="291BDF41"/>
    <w:rsid w:val="292EE67F"/>
    <w:rsid w:val="294A4080"/>
    <w:rsid w:val="294F6965"/>
    <w:rsid w:val="2967D244"/>
    <w:rsid w:val="2997CF4B"/>
    <w:rsid w:val="29A203FE"/>
    <w:rsid w:val="29A85F69"/>
    <w:rsid w:val="29ADA6BC"/>
    <w:rsid w:val="29F070A3"/>
    <w:rsid w:val="29F081CE"/>
    <w:rsid w:val="29F595E1"/>
    <w:rsid w:val="2A0DE47B"/>
    <w:rsid w:val="2A163AB6"/>
    <w:rsid w:val="2A1BCD51"/>
    <w:rsid w:val="2A28F8A9"/>
    <w:rsid w:val="2A56AE84"/>
    <w:rsid w:val="2A62AED2"/>
    <w:rsid w:val="2A72EC6E"/>
    <w:rsid w:val="2A7A674B"/>
    <w:rsid w:val="2A88C67A"/>
    <w:rsid w:val="2A92C8F4"/>
    <w:rsid w:val="2A9499A2"/>
    <w:rsid w:val="2ACAF301"/>
    <w:rsid w:val="2AFB68D5"/>
    <w:rsid w:val="2B135426"/>
    <w:rsid w:val="2B1A4E82"/>
    <w:rsid w:val="2B53BF98"/>
    <w:rsid w:val="2B733E80"/>
    <w:rsid w:val="2B742BB9"/>
    <w:rsid w:val="2BA02B14"/>
    <w:rsid w:val="2BA67AF1"/>
    <w:rsid w:val="2BF61608"/>
    <w:rsid w:val="2C035122"/>
    <w:rsid w:val="2C1FA63E"/>
    <w:rsid w:val="2C3FEE7F"/>
    <w:rsid w:val="2C44097D"/>
    <w:rsid w:val="2C6197C7"/>
    <w:rsid w:val="2C6CD1DE"/>
    <w:rsid w:val="2CD329C1"/>
    <w:rsid w:val="2CDDEB3C"/>
    <w:rsid w:val="2D021C8F"/>
    <w:rsid w:val="2D1531C7"/>
    <w:rsid w:val="2D25CC13"/>
    <w:rsid w:val="2D26871C"/>
    <w:rsid w:val="2D29D6EE"/>
    <w:rsid w:val="2D2A2DEF"/>
    <w:rsid w:val="2D44CF53"/>
    <w:rsid w:val="2D5AB1AD"/>
    <w:rsid w:val="2D69B5EC"/>
    <w:rsid w:val="2D91F874"/>
    <w:rsid w:val="2DB7353A"/>
    <w:rsid w:val="2DC9B795"/>
    <w:rsid w:val="2DD38CC4"/>
    <w:rsid w:val="2DF6C8F3"/>
    <w:rsid w:val="2E10CB4A"/>
    <w:rsid w:val="2E4B18A2"/>
    <w:rsid w:val="2E5D72A5"/>
    <w:rsid w:val="2EA8957C"/>
    <w:rsid w:val="2ECBF59B"/>
    <w:rsid w:val="2EECA668"/>
    <w:rsid w:val="2F5B58C2"/>
    <w:rsid w:val="2F5C4E26"/>
    <w:rsid w:val="2F5E4D30"/>
    <w:rsid w:val="2F76AAB9"/>
    <w:rsid w:val="2F828504"/>
    <w:rsid w:val="2F934095"/>
    <w:rsid w:val="2FA2B683"/>
    <w:rsid w:val="2FE9B32B"/>
    <w:rsid w:val="3005A434"/>
    <w:rsid w:val="300EFCD0"/>
    <w:rsid w:val="30142E23"/>
    <w:rsid w:val="302C2C80"/>
    <w:rsid w:val="30938D9A"/>
    <w:rsid w:val="30A3DE74"/>
    <w:rsid w:val="30A4616D"/>
    <w:rsid w:val="30B620AA"/>
    <w:rsid w:val="30D3346A"/>
    <w:rsid w:val="30D8274D"/>
    <w:rsid w:val="30EE8B92"/>
    <w:rsid w:val="3109D7A1"/>
    <w:rsid w:val="3111B09D"/>
    <w:rsid w:val="312615DE"/>
    <w:rsid w:val="314543A9"/>
    <w:rsid w:val="31706171"/>
    <w:rsid w:val="3175444B"/>
    <w:rsid w:val="31A272FE"/>
    <w:rsid w:val="31A69ADA"/>
    <w:rsid w:val="31B0995B"/>
    <w:rsid w:val="31B5F83B"/>
    <w:rsid w:val="31C08535"/>
    <w:rsid w:val="31D040C4"/>
    <w:rsid w:val="31D247C5"/>
    <w:rsid w:val="31DE10B7"/>
    <w:rsid w:val="31E039F5"/>
    <w:rsid w:val="31FDB7A2"/>
    <w:rsid w:val="3206431B"/>
    <w:rsid w:val="321FFDD3"/>
    <w:rsid w:val="322F6819"/>
    <w:rsid w:val="323B7CA2"/>
    <w:rsid w:val="325BCECF"/>
    <w:rsid w:val="32633C4C"/>
    <w:rsid w:val="328E1682"/>
    <w:rsid w:val="32977C98"/>
    <w:rsid w:val="329CD0DF"/>
    <w:rsid w:val="32CEE443"/>
    <w:rsid w:val="336BD282"/>
    <w:rsid w:val="3380E67F"/>
    <w:rsid w:val="33C1283A"/>
    <w:rsid w:val="33C46D3D"/>
    <w:rsid w:val="33C8CE09"/>
    <w:rsid w:val="33E6E52D"/>
    <w:rsid w:val="33F260B8"/>
    <w:rsid w:val="3404B85F"/>
    <w:rsid w:val="341A6B93"/>
    <w:rsid w:val="347A6F70"/>
    <w:rsid w:val="34980BBE"/>
    <w:rsid w:val="34A13BB2"/>
    <w:rsid w:val="34B279A4"/>
    <w:rsid w:val="34D5D36B"/>
    <w:rsid w:val="34E3110D"/>
    <w:rsid w:val="34E6D874"/>
    <w:rsid w:val="3535C79E"/>
    <w:rsid w:val="353767FD"/>
    <w:rsid w:val="3554E244"/>
    <w:rsid w:val="3573C1DA"/>
    <w:rsid w:val="35919DC6"/>
    <w:rsid w:val="35DD9636"/>
    <w:rsid w:val="35F72A7C"/>
    <w:rsid w:val="361C189F"/>
    <w:rsid w:val="3657DC26"/>
    <w:rsid w:val="3659432D"/>
    <w:rsid w:val="365C7C57"/>
    <w:rsid w:val="3665BEFD"/>
    <w:rsid w:val="36D727E8"/>
    <w:rsid w:val="3777F6EA"/>
    <w:rsid w:val="37833A3C"/>
    <w:rsid w:val="37864695"/>
    <w:rsid w:val="378802BF"/>
    <w:rsid w:val="3798BCDB"/>
    <w:rsid w:val="37A041F2"/>
    <w:rsid w:val="37B2CB91"/>
    <w:rsid w:val="37BF3ADD"/>
    <w:rsid w:val="37BF6FBD"/>
    <w:rsid w:val="37DB9281"/>
    <w:rsid w:val="37DE8921"/>
    <w:rsid w:val="381ADE75"/>
    <w:rsid w:val="3828E589"/>
    <w:rsid w:val="384197B5"/>
    <w:rsid w:val="384AE938"/>
    <w:rsid w:val="38592FAA"/>
    <w:rsid w:val="387811B4"/>
    <w:rsid w:val="387C2720"/>
    <w:rsid w:val="388564A1"/>
    <w:rsid w:val="388AE5B7"/>
    <w:rsid w:val="389F6F98"/>
    <w:rsid w:val="38BFCC52"/>
    <w:rsid w:val="38C12F62"/>
    <w:rsid w:val="38C21C78"/>
    <w:rsid w:val="38D40972"/>
    <w:rsid w:val="38ECD7D4"/>
    <w:rsid w:val="38EDEC19"/>
    <w:rsid w:val="38FBAE0B"/>
    <w:rsid w:val="3905F675"/>
    <w:rsid w:val="391182E5"/>
    <w:rsid w:val="3936EF35"/>
    <w:rsid w:val="394D133B"/>
    <w:rsid w:val="395D9DBA"/>
    <w:rsid w:val="39C57A7A"/>
    <w:rsid w:val="39C645DD"/>
    <w:rsid w:val="39D8ACD9"/>
    <w:rsid w:val="39E148A9"/>
    <w:rsid w:val="39F17A4A"/>
    <w:rsid w:val="3A55F3D1"/>
    <w:rsid w:val="3A725A60"/>
    <w:rsid w:val="3A8C3A42"/>
    <w:rsid w:val="3A964CF5"/>
    <w:rsid w:val="3AA1234A"/>
    <w:rsid w:val="3AC7D2BD"/>
    <w:rsid w:val="3AD717B7"/>
    <w:rsid w:val="3B15B3E8"/>
    <w:rsid w:val="3B342B83"/>
    <w:rsid w:val="3B539791"/>
    <w:rsid w:val="3B77D2FB"/>
    <w:rsid w:val="3B77E172"/>
    <w:rsid w:val="3B9F9A40"/>
    <w:rsid w:val="3BB9898C"/>
    <w:rsid w:val="3BC84F3B"/>
    <w:rsid w:val="3BD15F4A"/>
    <w:rsid w:val="3BDA2DE8"/>
    <w:rsid w:val="3BF902E3"/>
    <w:rsid w:val="3C206C1F"/>
    <w:rsid w:val="3C25886C"/>
    <w:rsid w:val="3C3EAFCE"/>
    <w:rsid w:val="3C6E0E13"/>
    <w:rsid w:val="3C94E826"/>
    <w:rsid w:val="3C975C67"/>
    <w:rsid w:val="3CA8315F"/>
    <w:rsid w:val="3CF06DF0"/>
    <w:rsid w:val="3CF26986"/>
    <w:rsid w:val="3D2DE4DF"/>
    <w:rsid w:val="3D320CB4"/>
    <w:rsid w:val="3D3F97C3"/>
    <w:rsid w:val="3D66FB7B"/>
    <w:rsid w:val="3D6BF228"/>
    <w:rsid w:val="3D810876"/>
    <w:rsid w:val="3D87353E"/>
    <w:rsid w:val="3D8C602C"/>
    <w:rsid w:val="3DD50E29"/>
    <w:rsid w:val="3DD62E27"/>
    <w:rsid w:val="3DF07EEE"/>
    <w:rsid w:val="3E082EF8"/>
    <w:rsid w:val="3E1CB880"/>
    <w:rsid w:val="3E56092C"/>
    <w:rsid w:val="3E710FC3"/>
    <w:rsid w:val="3E8B14E9"/>
    <w:rsid w:val="3E9CF5D6"/>
    <w:rsid w:val="3EACC6A4"/>
    <w:rsid w:val="3EB73B1E"/>
    <w:rsid w:val="3EBCB009"/>
    <w:rsid w:val="3EC5A586"/>
    <w:rsid w:val="3ED26294"/>
    <w:rsid w:val="3EDD8215"/>
    <w:rsid w:val="3EFAEBEC"/>
    <w:rsid w:val="3F10E66F"/>
    <w:rsid w:val="3F21462E"/>
    <w:rsid w:val="3F383D01"/>
    <w:rsid w:val="3F527D6D"/>
    <w:rsid w:val="3F881927"/>
    <w:rsid w:val="3F8FC652"/>
    <w:rsid w:val="3F98C14C"/>
    <w:rsid w:val="3FB309BA"/>
    <w:rsid w:val="3FD14BF0"/>
    <w:rsid w:val="400FA041"/>
    <w:rsid w:val="4027FCAD"/>
    <w:rsid w:val="403D1E0B"/>
    <w:rsid w:val="404ECFB1"/>
    <w:rsid w:val="405C868B"/>
    <w:rsid w:val="4073647F"/>
    <w:rsid w:val="407E4ED8"/>
    <w:rsid w:val="408201A8"/>
    <w:rsid w:val="4086ADB9"/>
    <w:rsid w:val="408FE820"/>
    <w:rsid w:val="4092A7F1"/>
    <w:rsid w:val="409A6E03"/>
    <w:rsid w:val="40BB09E9"/>
    <w:rsid w:val="40DB8827"/>
    <w:rsid w:val="410C5A88"/>
    <w:rsid w:val="411046FB"/>
    <w:rsid w:val="412674DD"/>
    <w:rsid w:val="4158EEE2"/>
    <w:rsid w:val="418150CF"/>
    <w:rsid w:val="419AEC24"/>
    <w:rsid w:val="41A0FED8"/>
    <w:rsid w:val="41A633AA"/>
    <w:rsid w:val="42209018"/>
    <w:rsid w:val="42422DD1"/>
    <w:rsid w:val="425BDFE4"/>
    <w:rsid w:val="4281B5C6"/>
    <w:rsid w:val="4283F9C5"/>
    <w:rsid w:val="42A61D6B"/>
    <w:rsid w:val="42C70BDC"/>
    <w:rsid w:val="42E87313"/>
    <w:rsid w:val="42F20242"/>
    <w:rsid w:val="42F55CD2"/>
    <w:rsid w:val="430948A9"/>
    <w:rsid w:val="430CCA84"/>
    <w:rsid w:val="43226A01"/>
    <w:rsid w:val="4341EB6C"/>
    <w:rsid w:val="4345C0C4"/>
    <w:rsid w:val="4351F24A"/>
    <w:rsid w:val="436D6BDE"/>
    <w:rsid w:val="43BE3193"/>
    <w:rsid w:val="43CCED24"/>
    <w:rsid w:val="43DA2AEB"/>
    <w:rsid w:val="43DDF22C"/>
    <w:rsid w:val="442B6E44"/>
    <w:rsid w:val="442C575A"/>
    <w:rsid w:val="44372C1A"/>
    <w:rsid w:val="44521EBD"/>
    <w:rsid w:val="445981B8"/>
    <w:rsid w:val="446195D6"/>
    <w:rsid w:val="4470A46F"/>
    <w:rsid w:val="4472CB5D"/>
    <w:rsid w:val="44755048"/>
    <w:rsid w:val="447DBB0C"/>
    <w:rsid w:val="4481B064"/>
    <w:rsid w:val="4498996A"/>
    <w:rsid w:val="44F47416"/>
    <w:rsid w:val="44F4AEFF"/>
    <w:rsid w:val="451751F6"/>
    <w:rsid w:val="451B156B"/>
    <w:rsid w:val="455D312E"/>
    <w:rsid w:val="4568077F"/>
    <w:rsid w:val="45A1E45B"/>
    <w:rsid w:val="45AF9B2A"/>
    <w:rsid w:val="45CC7931"/>
    <w:rsid w:val="4625E350"/>
    <w:rsid w:val="463647D6"/>
    <w:rsid w:val="465C39BE"/>
    <w:rsid w:val="46652454"/>
    <w:rsid w:val="466847DB"/>
    <w:rsid w:val="46696F50"/>
    <w:rsid w:val="46781F7E"/>
    <w:rsid w:val="46945034"/>
    <w:rsid w:val="46AE2F2D"/>
    <w:rsid w:val="46B74F40"/>
    <w:rsid w:val="46C882B6"/>
    <w:rsid w:val="4703DED6"/>
    <w:rsid w:val="474D9453"/>
    <w:rsid w:val="4764CEF8"/>
    <w:rsid w:val="47717356"/>
    <w:rsid w:val="477AEE55"/>
    <w:rsid w:val="478183F1"/>
    <w:rsid w:val="4783AA10"/>
    <w:rsid w:val="47A49766"/>
    <w:rsid w:val="47AA52A6"/>
    <w:rsid w:val="47BBBBB9"/>
    <w:rsid w:val="47C37EA8"/>
    <w:rsid w:val="47CE33B0"/>
    <w:rsid w:val="47D07EAD"/>
    <w:rsid w:val="47EAA29D"/>
    <w:rsid w:val="47EBE73C"/>
    <w:rsid w:val="47FDA00B"/>
    <w:rsid w:val="4812C431"/>
    <w:rsid w:val="481B99F0"/>
    <w:rsid w:val="48258F76"/>
    <w:rsid w:val="483F396B"/>
    <w:rsid w:val="4847B2A4"/>
    <w:rsid w:val="487CE197"/>
    <w:rsid w:val="48A44FFB"/>
    <w:rsid w:val="48A8A689"/>
    <w:rsid w:val="48B68C4E"/>
    <w:rsid w:val="48F9FB77"/>
    <w:rsid w:val="492A4950"/>
    <w:rsid w:val="495175FB"/>
    <w:rsid w:val="49722908"/>
    <w:rsid w:val="49BD12B3"/>
    <w:rsid w:val="49DE52AC"/>
    <w:rsid w:val="49E1338A"/>
    <w:rsid w:val="49FAEB52"/>
    <w:rsid w:val="4A118E34"/>
    <w:rsid w:val="4A582EE1"/>
    <w:rsid w:val="4A6EE7C2"/>
    <w:rsid w:val="4A971760"/>
    <w:rsid w:val="4AB4CB91"/>
    <w:rsid w:val="4AB8D603"/>
    <w:rsid w:val="4ABA3557"/>
    <w:rsid w:val="4AC3839E"/>
    <w:rsid w:val="4AD12C8C"/>
    <w:rsid w:val="4B1D2183"/>
    <w:rsid w:val="4B26C111"/>
    <w:rsid w:val="4B2D44AF"/>
    <w:rsid w:val="4B4C1541"/>
    <w:rsid w:val="4B9D63CE"/>
    <w:rsid w:val="4BA89437"/>
    <w:rsid w:val="4BB388CC"/>
    <w:rsid w:val="4BE0A5B2"/>
    <w:rsid w:val="4BE0A721"/>
    <w:rsid w:val="4C1892A4"/>
    <w:rsid w:val="4C1A3913"/>
    <w:rsid w:val="4C1E1012"/>
    <w:rsid w:val="4C395D60"/>
    <w:rsid w:val="4C78609B"/>
    <w:rsid w:val="4C7DF869"/>
    <w:rsid w:val="4C7F7F8A"/>
    <w:rsid w:val="4C9BEF8C"/>
    <w:rsid w:val="4CA7AAAA"/>
    <w:rsid w:val="4CC0C05A"/>
    <w:rsid w:val="4CC22743"/>
    <w:rsid w:val="4D016173"/>
    <w:rsid w:val="4D0F1CD4"/>
    <w:rsid w:val="4D208E53"/>
    <w:rsid w:val="4D421B6C"/>
    <w:rsid w:val="4D48321E"/>
    <w:rsid w:val="4D4BD3A9"/>
    <w:rsid w:val="4D6111AD"/>
    <w:rsid w:val="4D61AD80"/>
    <w:rsid w:val="4D6E1936"/>
    <w:rsid w:val="4D727ED3"/>
    <w:rsid w:val="4D884F0C"/>
    <w:rsid w:val="4D9B98BF"/>
    <w:rsid w:val="4DA8EDC5"/>
    <w:rsid w:val="4DAE8A35"/>
    <w:rsid w:val="4DCF2846"/>
    <w:rsid w:val="4DE717FC"/>
    <w:rsid w:val="4DFD9DCC"/>
    <w:rsid w:val="4E16CF32"/>
    <w:rsid w:val="4E217964"/>
    <w:rsid w:val="4E21A457"/>
    <w:rsid w:val="4E24CF21"/>
    <w:rsid w:val="4E433CEB"/>
    <w:rsid w:val="4E4994E9"/>
    <w:rsid w:val="4E730213"/>
    <w:rsid w:val="4E7B165B"/>
    <w:rsid w:val="4E7CB45A"/>
    <w:rsid w:val="4EB2704B"/>
    <w:rsid w:val="4F0FE818"/>
    <w:rsid w:val="4F211F54"/>
    <w:rsid w:val="4F2C8A0C"/>
    <w:rsid w:val="4F384C1C"/>
    <w:rsid w:val="4F642D27"/>
    <w:rsid w:val="4F6ED907"/>
    <w:rsid w:val="4F845BA0"/>
    <w:rsid w:val="4F9409B3"/>
    <w:rsid w:val="4F9A5848"/>
    <w:rsid w:val="4FB46010"/>
    <w:rsid w:val="4FBE66D9"/>
    <w:rsid w:val="4FCDC53E"/>
    <w:rsid w:val="4FF69FF7"/>
    <w:rsid w:val="500BDD94"/>
    <w:rsid w:val="50257A43"/>
    <w:rsid w:val="504BE520"/>
    <w:rsid w:val="504E4FCF"/>
    <w:rsid w:val="506C840A"/>
    <w:rsid w:val="50754662"/>
    <w:rsid w:val="507DBE9F"/>
    <w:rsid w:val="509126FB"/>
    <w:rsid w:val="509E3CD9"/>
    <w:rsid w:val="50C383C2"/>
    <w:rsid w:val="50D4186E"/>
    <w:rsid w:val="50D71055"/>
    <w:rsid w:val="50F16577"/>
    <w:rsid w:val="50F4F4C7"/>
    <w:rsid w:val="511AC646"/>
    <w:rsid w:val="51210D63"/>
    <w:rsid w:val="513CECBD"/>
    <w:rsid w:val="515F6D1E"/>
    <w:rsid w:val="516C49D2"/>
    <w:rsid w:val="517D4BBF"/>
    <w:rsid w:val="5181ED6B"/>
    <w:rsid w:val="5188C6E6"/>
    <w:rsid w:val="51A800CD"/>
    <w:rsid w:val="51AA417A"/>
    <w:rsid w:val="51BF40CE"/>
    <w:rsid w:val="51EC1D87"/>
    <w:rsid w:val="520278C8"/>
    <w:rsid w:val="521A9976"/>
    <w:rsid w:val="5241FBB6"/>
    <w:rsid w:val="5249C2C5"/>
    <w:rsid w:val="525070DC"/>
    <w:rsid w:val="5253F6F0"/>
    <w:rsid w:val="525DA245"/>
    <w:rsid w:val="527A9CCB"/>
    <w:rsid w:val="529A4792"/>
    <w:rsid w:val="52B80363"/>
    <w:rsid w:val="52BC8C29"/>
    <w:rsid w:val="52F92619"/>
    <w:rsid w:val="530251C4"/>
    <w:rsid w:val="530DE706"/>
    <w:rsid w:val="53357F7E"/>
    <w:rsid w:val="5351C214"/>
    <w:rsid w:val="53914595"/>
    <w:rsid w:val="5394677D"/>
    <w:rsid w:val="53C1D196"/>
    <w:rsid w:val="5401420F"/>
    <w:rsid w:val="5430DFB8"/>
    <w:rsid w:val="545EBD77"/>
    <w:rsid w:val="545EF19E"/>
    <w:rsid w:val="546EA467"/>
    <w:rsid w:val="54776478"/>
    <w:rsid w:val="5477B418"/>
    <w:rsid w:val="549CDEC8"/>
    <w:rsid w:val="54A6EAAA"/>
    <w:rsid w:val="54B75F4F"/>
    <w:rsid w:val="54C896B9"/>
    <w:rsid w:val="54E71A26"/>
    <w:rsid w:val="54F0AE3F"/>
    <w:rsid w:val="54F5A313"/>
    <w:rsid w:val="552C2254"/>
    <w:rsid w:val="55370178"/>
    <w:rsid w:val="553E4157"/>
    <w:rsid w:val="55416134"/>
    <w:rsid w:val="55789BFC"/>
    <w:rsid w:val="557A93C2"/>
    <w:rsid w:val="557B893A"/>
    <w:rsid w:val="5593AC2B"/>
    <w:rsid w:val="5596CFD4"/>
    <w:rsid w:val="5597B9FF"/>
    <w:rsid w:val="55A78599"/>
    <w:rsid w:val="55E30488"/>
    <w:rsid w:val="55F3D82A"/>
    <w:rsid w:val="55FFEFB7"/>
    <w:rsid w:val="5661932A"/>
    <w:rsid w:val="567A2B1E"/>
    <w:rsid w:val="569D08B5"/>
    <w:rsid w:val="569FD851"/>
    <w:rsid w:val="56EF7A90"/>
    <w:rsid w:val="56FBB84F"/>
    <w:rsid w:val="5708FD40"/>
    <w:rsid w:val="570B7EA0"/>
    <w:rsid w:val="571718B3"/>
    <w:rsid w:val="57187275"/>
    <w:rsid w:val="573DBF75"/>
    <w:rsid w:val="575CE309"/>
    <w:rsid w:val="57861FFF"/>
    <w:rsid w:val="578CC977"/>
    <w:rsid w:val="579A8A61"/>
    <w:rsid w:val="57CA3C91"/>
    <w:rsid w:val="57DE06C1"/>
    <w:rsid w:val="57E17606"/>
    <w:rsid w:val="57F78477"/>
    <w:rsid w:val="5827A1BA"/>
    <w:rsid w:val="583CB61E"/>
    <w:rsid w:val="584B7B29"/>
    <w:rsid w:val="5868275D"/>
    <w:rsid w:val="588D0067"/>
    <w:rsid w:val="58BA9107"/>
    <w:rsid w:val="58DEAA4C"/>
    <w:rsid w:val="58E42D47"/>
    <w:rsid w:val="590B9CE5"/>
    <w:rsid w:val="593BF878"/>
    <w:rsid w:val="59499E7B"/>
    <w:rsid w:val="595B2B1E"/>
    <w:rsid w:val="5966EAF3"/>
    <w:rsid w:val="59728C9B"/>
    <w:rsid w:val="59A589B1"/>
    <w:rsid w:val="59B9874A"/>
    <w:rsid w:val="59C15061"/>
    <w:rsid w:val="59EF69E9"/>
    <w:rsid w:val="59F98698"/>
    <w:rsid w:val="59FC9061"/>
    <w:rsid w:val="5A03E832"/>
    <w:rsid w:val="5A2AA24D"/>
    <w:rsid w:val="5A31D2D5"/>
    <w:rsid w:val="5A3B2DC2"/>
    <w:rsid w:val="5A79E1A5"/>
    <w:rsid w:val="5AB2DBA0"/>
    <w:rsid w:val="5AB4D2C9"/>
    <w:rsid w:val="5AB9C3FE"/>
    <w:rsid w:val="5ABE39D9"/>
    <w:rsid w:val="5AC5308F"/>
    <w:rsid w:val="5AD57DDF"/>
    <w:rsid w:val="5B034050"/>
    <w:rsid w:val="5B1E4533"/>
    <w:rsid w:val="5B1E7406"/>
    <w:rsid w:val="5B267E0B"/>
    <w:rsid w:val="5B269718"/>
    <w:rsid w:val="5B28BFC4"/>
    <w:rsid w:val="5B2A6542"/>
    <w:rsid w:val="5B428674"/>
    <w:rsid w:val="5B4582D8"/>
    <w:rsid w:val="5B77E2AC"/>
    <w:rsid w:val="5BC8C7C6"/>
    <w:rsid w:val="5BE35F71"/>
    <w:rsid w:val="5BF657CA"/>
    <w:rsid w:val="5BFE99AB"/>
    <w:rsid w:val="5C040678"/>
    <w:rsid w:val="5C2A1BD1"/>
    <w:rsid w:val="5C617A9C"/>
    <w:rsid w:val="5C822145"/>
    <w:rsid w:val="5C9EB1F4"/>
    <w:rsid w:val="5CAAC9B7"/>
    <w:rsid w:val="5CB98D74"/>
    <w:rsid w:val="5CD9E3B9"/>
    <w:rsid w:val="5CE2DFA8"/>
    <w:rsid w:val="5CE4175E"/>
    <w:rsid w:val="5D1BAD72"/>
    <w:rsid w:val="5D25686A"/>
    <w:rsid w:val="5D439C84"/>
    <w:rsid w:val="5D8C4E2D"/>
    <w:rsid w:val="5D9946B3"/>
    <w:rsid w:val="5DB16593"/>
    <w:rsid w:val="5DB9318D"/>
    <w:rsid w:val="5DBE2AC6"/>
    <w:rsid w:val="5DC7D992"/>
    <w:rsid w:val="5E090923"/>
    <w:rsid w:val="5E4F0E49"/>
    <w:rsid w:val="5E6B20A1"/>
    <w:rsid w:val="5E6B534E"/>
    <w:rsid w:val="5E6CE066"/>
    <w:rsid w:val="5E7ABA02"/>
    <w:rsid w:val="5E82F1FB"/>
    <w:rsid w:val="5E9F912E"/>
    <w:rsid w:val="5EB6EB4E"/>
    <w:rsid w:val="5EC4F31B"/>
    <w:rsid w:val="5ECC021F"/>
    <w:rsid w:val="5EF1B4B3"/>
    <w:rsid w:val="5F1C0AD5"/>
    <w:rsid w:val="5F31ED2E"/>
    <w:rsid w:val="5F36C6AA"/>
    <w:rsid w:val="5F69D24C"/>
    <w:rsid w:val="5FA09147"/>
    <w:rsid w:val="600FB824"/>
    <w:rsid w:val="605937E8"/>
    <w:rsid w:val="60B16833"/>
    <w:rsid w:val="60C3D202"/>
    <w:rsid w:val="6104F71C"/>
    <w:rsid w:val="6107A485"/>
    <w:rsid w:val="6113AAAD"/>
    <w:rsid w:val="611DCCE9"/>
    <w:rsid w:val="612A5E80"/>
    <w:rsid w:val="613BAFE0"/>
    <w:rsid w:val="6140B616"/>
    <w:rsid w:val="614541C6"/>
    <w:rsid w:val="61580728"/>
    <w:rsid w:val="61646072"/>
    <w:rsid w:val="61E076D2"/>
    <w:rsid w:val="61E43A36"/>
    <w:rsid w:val="61F3FB70"/>
    <w:rsid w:val="6205B171"/>
    <w:rsid w:val="621BF74E"/>
    <w:rsid w:val="62795D9F"/>
    <w:rsid w:val="62A38385"/>
    <w:rsid w:val="62B8D947"/>
    <w:rsid w:val="62DCCFDE"/>
    <w:rsid w:val="62F4A20E"/>
    <w:rsid w:val="63222963"/>
    <w:rsid w:val="632959B5"/>
    <w:rsid w:val="6343E877"/>
    <w:rsid w:val="6346F20B"/>
    <w:rsid w:val="636DC1EA"/>
    <w:rsid w:val="637A66B3"/>
    <w:rsid w:val="638200C8"/>
    <w:rsid w:val="63CD53BA"/>
    <w:rsid w:val="63CEA8AA"/>
    <w:rsid w:val="63ED0E32"/>
    <w:rsid w:val="63F00AA9"/>
    <w:rsid w:val="6419DCEB"/>
    <w:rsid w:val="64248FA6"/>
    <w:rsid w:val="642512C3"/>
    <w:rsid w:val="646BA5B1"/>
    <w:rsid w:val="646C3C4E"/>
    <w:rsid w:val="64761285"/>
    <w:rsid w:val="6477924F"/>
    <w:rsid w:val="6499C364"/>
    <w:rsid w:val="64B133E6"/>
    <w:rsid w:val="64FCAF7C"/>
    <w:rsid w:val="6507DE74"/>
    <w:rsid w:val="650EF9FF"/>
    <w:rsid w:val="6539EBF9"/>
    <w:rsid w:val="655A275E"/>
    <w:rsid w:val="6564780E"/>
    <w:rsid w:val="65AA2187"/>
    <w:rsid w:val="65C453DA"/>
    <w:rsid w:val="65C903BD"/>
    <w:rsid w:val="65D519AF"/>
    <w:rsid w:val="65FB3FE5"/>
    <w:rsid w:val="66204334"/>
    <w:rsid w:val="6635D591"/>
    <w:rsid w:val="663E3349"/>
    <w:rsid w:val="66632EC7"/>
    <w:rsid w:val="666B9D0D"/>
    <w:rsid w:val="66B45221"/>
    <w:rsid w:val="66BE89C1"/>
    <w:rsid w:val="66C398BE"/>
    <w:rsid w:val="66CF0400"/>
    <w:rsid w:val="66ECC70A"/>
    <w:rsid w:val="6700F5F8"/>
    <w:rsid w:val="672311DD"/>
    <w:rsid w:val="673F6BDF"/>
    <w:rsid w:val="67589F60"/>
    <w:rsid w:val="679303A0"/>
    <w:rsid w:val="6823F6C3"/>
    <w:rsid w:val="68369BC5"/>
    <w:rsid w:val="68410E68"/>
    <w:rsid w:val="68D8B86F"/>
    <w:rsid w:val="68F56593"/>
    <w:rsid w:val="68F583B6"/>
    <w:rsid w:val="68FB24F1"/>
    <w:rsid w:val="69424612"/>
    <w:rsid w:val="694B570A"/>
    <w:rsid w:val="695ECA34"/>
    <w:rsid w:val="6965012F"/>
    <w:rsid w:val="6972BD78"/>
    <w:rsid w:val="697BC34F"/>
    <w:rsid w:val="698D743D"/>
    <w:rsid w:val="6996DD01"/>
    <w:rsid w:val="69B5B5FB"/>
    <w:rsid w:val="69EA870F"/>
    <w:rsid w:val="6A0A5027"/>
    <w:rsid w:val="6A0FB588"/>
    <w:rsid w:val="6A131398"/>
    <w:rsid w:val="6A1AFFE6"/>
    <w:rsid w:val="6A401F0C"/>
    <w:rsid w:val="6A62ABB8"/>
    <w:rsid w:val="6A69AF18"/>
    <w:rsid w:val="6A7329D1"/>
    <w:rsid w:val="6A91C572"/>
    <w:rsid w:val="6AB2C3C5"/>
    <w:rsid w:val="6ACA2781"/>
    <w:rsid w:val="6AD2775F"/>
    <w:rsid w:val="6AECD065"/>
    <w:rsid w:val="6B053EAB"/>
    <w:rsid w:val="6B0884D2"/>
    <w:rsid w:val="6B3C1B61"/>
    <w:rsid w:val="6B603CC2"/>
    <w:rsid w:val="6B66FDB7"/>
    <w:rsid w:val="6B71CF61"/>
    <w:rsid w:val="6B97C3AE"/>
    <w:rsid w:val="6BA550DA"/>
    <w:rsid w:val="6BB2461E"/>
    <w:rsid w:val="6BF075E6"/>
    <w:rsid w:val="6C152EC6"/>
    <w:rsid w:val="6C30CA65"/>
    <w:rsid w:val="6C4ECF94"/>
    <w:rsid w:val="6C82EE6B"/>
    <w:rsid w:val="6C844BAC"/>
    <w:rsid w:val="6CA97A6B"/>
    <w:rsid w:val="6CB6A3BC"/>
    <w:rsid w:val="6CB800B4"/>
    <w:rsid w:val="6CCA3B69"/>
    <w:rsid w:val="6D2BB92C"/>
    <w:rsid w:val="6D74CAE2"/>
    <w:rsid w:val="6D97DD31"/>
    <w:rsid w:val="6DEC145D"/>
    <w:rsid w:val="6E017B0F"/>
    <w:rsid w:val="6E0F40D4"/>
    <w:rsid w:val="6E65E081"/>
    <w:rsid w:val="6E7DC522"/>
    <w:rsid w:val="6E88EE08"/>
    <w:rsid w:val="6E92A828"/>
    <w:rsid w:val="6E964374"/>
    <w:rsid w:val="6EAD28B6"/>
    <w:rsid w:val="6EB487CA"/>
    <w:rsid w:val="6EBB8B0D"/>
    <w:rsid w:val="6EDD1DEE"/>
    <w:rsid w:val="6EE8EE3C"/>
    <w:rsid w:val="6F0DBF01"/>
    <w:rsid w:val="6F24B811"/>
    <w:rsid w:val="6F5F8466"/>
    <w:rsid w:val="6F683B87"/>
    <w:rsid w:val="6F727332"/>
    <w:rsid w:val="6F85C153"/>
    <w:rsid w:val="6F9025FC"/>
    <w:rsid w:val="6FC05853"/>
    <w:rsid w:val="6FDEBFF4"/>
    <w:rsid w:val="6FF0236A"/>
    <w:rsid w:val="7014F9C0"/>
    <w:rsid w:val="7034EDF3"/>
    <w:rsid w:val="703ACC3D"/>
    <w:rsid w:val="703F0394"/>
    <w:rsid w:val="704C16A0"/>
    <w:rsid w:val="7058219B"/>
    <w:rsid w:val="706DE31C"/>
    <w:rsid w:val="707D1305"/>
    <w:rsid w:val="70A8E43C"/>
    <w:rsid w:val="70B5A4B8"/>
    <w:rsid w:val="70BBCD38"/>
    <w:rsid w:val="70D5C848"/>
    <w:rsid w:val="70E3F402"/>
    <w:rsid w:val="70E5F5A6"/>
    <w:rsid w:val="711D41CC"/>
    <w:rsid w:val="7121DC8D"/>
    <w:rsid w:val="712DD714"/>
    <w:rsid w:val="7164699B"/>
    <w:rsid w:val="716518BC"/>
    <w:rsid w:val="717C567D"/>
    <w:rsid w:val="717C9F65"/>
    <w:rsid w:val="7186431C"/>
    <w:rsid w:val="7189E876"/>
    <w:rsid w:val="718D0FF6"/>
    <w:rsid w:val="718F28D4"/>
    <w:rsid w:val="71CD4EA8"/>
    <w:rsid w:val="71CDDBFC"/>
    <w:rsid w:val="71D0DD05"/>
    <w:rsid w:val="71DB1C31"/>
    <w:rsid w:val="71E692C6"/>
    <w:rsid w:val="72027879"/>
    <w:rsid w:val="72275FCE"/>
    <w:rsid w:val="7227F455"/>
    <w:rsid w:val="72286EFC"/>
    <w:rsid w:val="7248053C"/>
    <w:rsid w:val="724AE47F"/>
    <w:rsid w:val="72534E41"/>
    <w:rsid w:val="725DAE46"/>
    <w:rsid w:val="7280C72E"/>
    <w:rsid w:val="72AD5C09"/>
    <w:rsid w:val="72ADE2C3"/>
    <w:rsid w:val="72E6CBCC"/>
    <w:rsid w:val="7324FA7B"/>
    <w:rsid w:val="734C33FF"/>
    <w:rsid w:val="7393B23C"/>
    <w:rsid w:val="7399ECD4"/>
    <w:rsid w:val="73A0DDAF"/>
    <w:rsid w:val="73BB5806"/>
    <w:rsid w:val="73C63CB6"/>
    <w:rsid w:val="73E2AD6D"/>
    <w:rsid w:val="73EDABB7"/>
    <w:rsid w:val="73F47A50"/>
    <w:rsid w:val="73F79EF4"/>
    <w:rsid w:val="740BB66C"/>
    <w:rsid w:val="741B9A97"/>
    <w:rsid w:val="7448BACD"/>
    <w:rsid w:val="7463A38C"/>
    <w:rsid w:val="746860D5"/>
    <w:rsid w:val="747E2B98"/>
    <w:rsid w:val="748852AF"/>
    <w:rsid w:val="74CD4ADB"/>
    <w:rsid w:val="74D673C1"/>
    <w:rsid w:val="74E42691"/>
    <w:rsid w:val="74FB978F"/>
    <w:rsid w:val="7519BE1A"/>
    <w:rsid w:val="751C9CF7"/>
    <w:rsid w:val="754BF4F3"/>
    <w:rsid w:val="75A17E8A"/>
    <w:rsid w:val="75A2A899"/>
    <w:rsid w:val="75B50F1B"/>
    <w:rsid w:val="75C87796"/>
    <w:rsid w:val="75D85E68"/>
    <w:rsid w:val="762BCDE7"/>
    <w:rsid w:val="7636D83E"/>
    <w:rsid w:val="763A5D13"/>
    <w:rsid w:val="764671A3"/>
    <w:rsid w:val="764A009F"/>
    <w:rsid w:val="76531BFE"/>
    <w:rsid w:val="7696BF3F"/>
    <w:rsid w:val="76B5FB36"/>
    <w:rsid w:val="76EE931D"/>
    <w:rsid w:val="771B7AE0"/>
    <w:rsid w:val="77512333"/>
    <w:rsid w:val="776BDFEC"/>
    <w:rsid w:val="779089F8"/>
    <w:rsid w:val="779E2C26"/>
    <w:rsid w:val="77E19F69"/>
    <w:rsid w:val="77E4FC67"/>
    <w:rsid w:val="7800D7FE"/>
    <w:rsid w:val="780CC00D"/>
    <w:rsid w:val="78207541"/>
    <w:rsid w:val="7837DF40"/>
    <w:rsid w:val="784181D6"/>
    <w:rsid w:val="784B11DF"/>
    <w:rsid w:val="7872A3AF"/>
    <w:rsid w:val="788D5FF5"/>
    <w:rsid w:val="78B3E8EF"/>
    <w:rsid w:val="78BB0028"/>
    <w:rsid w:val="78CF3F56"/>
    <w:rsid w:val="78E99F14"/>
    <w:rsid w:val="78EB35FA"/>
    <w:rsid w:val="78FA4656"/>
    <w:rsid w:val="78FE34B8"/>
    <w:rsid w:val="790EF15B"/>
    <w:rsid w:val="7914D38A"/>
    <w:rsid w:val="7919FDC0"/>
    <w:rsid w:val="792794DA"/>
    <w:rsid w:val="792E6B12"/>
    <w:rsid w:val="793D1F89"/>
    <w:rsid w:val="79579BEC"/>
    <w:rsid w:val="79617F34"/>
    <w:rsid w:val="797B0DE3"/>
    <w:rsid w:val="79862636"/>
    <w:rsid w:val="79923649"/>
    <w:rsid w:val="79A17F1A"/>
    <w:rsid w:val="79C99456"/>
    <w:rsid w:val="79FB62CD"/>
    <w:rsid w:val="7A28A622"/>
    <w:rsid w:val="7A2DD7B3"/>
    <w:rsid w:val="7A32E348"/>
    <w:rsid w:val="7A52BB69"/>
    <w:rsid w:val="7A540E49"/>
    <w:rsid w:val="7A564524"/>
    <w:rsid w:val="7A72B1A1"/>
    <w:rsid w:val="7A8102F2"/>
    <w:rsid w:val="7A9CA6B0"/>
    <w:rsid w:val="7AC3A58C"/>
    <w:rsid w:val="7AE22857"/>
    <w:rsid w:val="7AEA5D9A"/>
    <w:rsid w:val="7AF427DF"/>
    <w:rsid w:val="7B06DA0B"/>
    <w:rsid w:val="7B2444E4"/>
    <w:rsid w:val="7B52356D"/>
    <w:rsid w:val="7BFF44C1"/>
    <w:rsid w:val="7C10A225"/>
    <w:rsid w:val="7C230438"/>
    <w:rsid w:val="7C38A02A"/>
    <w:rsid w:val="7C6CF155"/>
    <w:rsid w:val="7C6E86C2"/>
    <w:rsid w:val="7C89EB82"/>
    <w:rsid w:val="7C8BE042"/>
    <w:rsid w:val="7C8D77EE"/>
    <w:rsid w:val="7C9BD226"/>
    <w:rsid w:val="7CA2409F"/>
    <w:rsid w:val="7CA3C89F"/>
    <w:rsid w:val="7CC2C6AE"/>
    <w:rsid w:val="7D4A0994"/>
    <w:rsid w:val="7D540803"/>
    <w:rsid w:val="7D85C074"/>
    <w:rsid w:val="7D90E960"/>
    <w:rsid w:val="7DB14838"/>
    <w:rsid w:val="7DBF0B2D"/>
    <w:rsid w:val="7DCE5BC9"/>
    <w:rsid w:val="7DFF589C"/>
    <w:rsid w:val="7E258234"/>
    <w:rsid w:val="7E477390"/>
    <w:rsid w:val="7E644199"/>
    <w:rsid w:val="7E78410E"/>
    <w:rsid w:val="7E83E9F6"/>
    <w:rsid w:val="7E93C194"/>
    <w:rsid w:val="7EC15B6E"/>
    <w:rsid w:val="7EEC8BE6"/>
    <w:rsid w:val="7F31E086"/>
    <w:rsid w:val="7F3F3530"/>
    <w:rsid w:val="7F3FA577"/>
    <w:rsid w:val="7F43A80D"/>
    <w:rsid w:val="7F73E854"/>
    <w:rsid w:val="7F861B39"/>
    <w:rsid w:val="7F8F6A76"/>
    <w:rsid w:val="7F921D1F"/>
    <w:rsid w:val="7FA6287F"/>
    <w:rsid w:val="7FD15D8C"/>
    <w:rsid w:val="7FD32B16"/>
    <w:rsid w:val="7FDBBFC0"/>
    <w:rsid w:val="7FEF0F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57E8"/>
  <w15:chartTrackingRefBased/>
  <w15:docId w15:val="{0AC06DA7-6BB9-464A-8228-48B8B855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35F92"/>
    <w:rPr>
      <w:rFonts w:ascii="Calibri" w:hAnsi="Calibri"/>
    </w:rPr>
  </w:style>
  <w:style w:type="paragraph" w:styleId="Heading1">
    <w:name w:val="heading 1"/>
    <w:basedOn w:val="Normal"/>
    <w:link w:val="Heading1Char"/>
    <w:uiPriority w:val="9"/>
    <w:qFormat/>
    <w:rsid w:val="006A20F0"/>
    <w:pPr>
      <w:keepNext/>
      <w:keepLines/>
      <w:numPr>
        <w:numId w:val="12"/>
      </w:numPr>
      <w:spacing w:before="360" w:after="80"/>
      <w:outlineLvl w:val="0"/>
    </w:pPr>
    <w:rPr>
      <w:rFonts w:eastAsiaTheme="majorEastAsia" w:cstheme="majorBidi"/>
      <w:b/>
      <w:color w:val="000000" w:themeColor="text1"/>
      <w:sz w:val="28"/>
      <w:szCs w:val="40"/>
    </w:rPr>
  </w:style>
  <w:style w:type="paragraph" w:styleId="Heading2">
    <w:name w:val="heading 2"/>
    <w:basedOn w:val="Normal"/>
    <w:next w:val="Heading3"/>
    <w:link w:val="Heading2Char"/>
    <w:uiPriority w:val="9"/>
    <w:unhideWhenUsed/>
    <w:qFormat/>
    <w:rsid w:val="001C2D83"/>
    <w:pPr>
      <w:keepNext/>
      <w:keepLines/>
      <w:numPr>
        <w:numId w:val="11"/>
      </w:numPr>
      <w:spacing w:before="160" w:after="80"/>
      <w:outlineLvl w:val="1"/>
    </w:pPr>
    <w:rPr>
      <w:rFonts w:eastAsiaTheme="majorEastAsia" w:cstheme="majorBidi"/>
      <w:b/>
      <w:i/>
      <w:color w:val="000000" w:themeColor="text1"/>
      <w:szCs w:val="32"/>
    </w:rPr>
  </w:style>
  <w:style w:type="paragraph" w:styleId="Heading3">
    <w:name w:val="heading 3"/>
    <w:basedOn w:val="Normal"/>
    <w:next w:val="Normal"/>
    <w:link w:val="Heading3Char"/>
    <w:uiPriority w:val="9"/>
    <w:unhideWhenUsed/>
    <w:qFormat/>
    <w:rsid w:val="001C2D83"/>
    <w:pPr>
      <w:keepNext/>
      <w:keepLines/>
      <w:numPr>
        <w:numId w:val="13"/>
      </w:numPr>
      <w:spacing w:before="160" w:after="80"/>
      <w:outlineLvl w:val="2"/>
    </w:pPr>
    <w:rPr>
      <w:rFonts w:eastAsiaTheme="majorEastAsia" w:cstheme="majorBidi"/>
      <w:i/>
      <w:color w:val="000000" w:themeColor="text1"/>
      <w:szCs w:val="28"/>
    </w:rPr>
  </w:style>
  <w:style w:type="paragraph" w:styleId="Heading4">
    <w:name w:val="heading 4"/>
    <w:basedOn w:val="Normal"/>
    <w:next w:val="Normal"/>
    <w:link w:val="Heading4Char"/>
    <w:uiPriority w:val="9"/>
    <w:semiHidden/>
    <w:unhideWhenUsed/>
    <w:qFormat/>
    <w:rsid w:val="00363B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3B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3B1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B1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B1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B14"/>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A20F0"/>
    <w:rPr>
      <w:rFonts w:ascii="Calibri" w:hAnsi="Calibri" w:eastAsiaTheme="majorEastAsia" w:cstheme="majorBidi"/>
      <w:b/>
      <w:color w:val="000000" w:themeColor="text1"/>
      <w:sz w:val="28"/>
      <w:szCs w:val="40"/>
    </w:rPr>
  </w:style>
  <w:style w:type="character" w:styleId="Heading2Char" w:customStyle="1">
    <w:name w:val="Heading 2 Char"/>
    <w:basedOn w:val="DefaultParagraphFont"/>
    <w:link w:val="Heading2"/>
    <w:uiPriority w:val="9"/>
    <w:rsid w:val="008F27D2"/>
    <w:rPr>
      <w:rFonts w:ascii="Calibri" w:hAnsi="Calibri" w:eastAsiaTheme="majorEastAsia" w:cstheme="majorBidi"/>
      <w:b/>
      <w:i/>
      <w:color w:val="000000" w:themeColor="text1"/>
      <w:szCs w:val="32"/>
    </w:rPr>
  </w:style>
  <w:style w:type="character" w:styleId="Heading3Char" w:customStyle="1">
    <w:name w:val="Heading 3 Char"/>
    <w:basedOn w:val="DefaultParagraphFont"/>
    <w:link w:val="Heading3"/>
    <w:uiPriority w:val="9"/>
    <w:rsid w:val="001C2D83"/>
    <w:rPr>
      <w:rFonts w:ascii="Calibri" w:hAnsi="Calibri" w:eastAsiaTheme="majorEastAsia" w:cstheme="majorBidi"/>
      <w:i/>
      <w:color w:val="000000" w:themeColor="text1"/>
      <w:szCs w:val="28"/>
    </w:rPr>
  </w:style>
  <w:style w:type="character" w:styleId="Heading4Char" w:customStyle="1">
    <w:name w:val="Heading 4 Char"/>
    <w:basedOn w:val="DefaultParagraphFont"/>
    <w:link w:val="Heading4"/>
    <w:uiPriority w:val="9"/>
    <w:semiHidden/>
    <w:rsid w:val="00363B1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363B1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363B1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363B1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363B1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363B14"/>
    <w:rPr>
      <w:rFonts w:eastAsiaTheme="majorEastAsia" w:cstheme="majorBidi"/>
      <w:color w:val="272727" w:themeColor="text1" w:themeTint="D8"/>
    </w:rPr>
  </w:style>
  <w:style w:type="paragraph" w:styleId="Title">
    <w:name w:val="Title"/>
    <w:basedOn w:val="Normal"/>
    <w:next w:val="Normal"/>
    <w:link w:val="TitleChar"/>
    <w:uiPriority w:val="10"/>
    <w:qFormat/>
    <w:rsid w:val="00363B14"/>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63B1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63B14"/>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363B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B14"/>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363B14"/>
    <w:rPr>
      <w:i/>
      <w:iCs/>
      <w:color w:val="404040" w:themeColor="text1" w:themeTint="BF"/>
    </w:rPr>
  </w:style>
  <w:style w:type="paragraph" w:styleId="ListParagraph">
    <w:name w:val="List Paragraph"/>
    <w:basedOn w:val="Normal"/>
    <w:uiPriority w:val="34"/>
    <w:qFormat/>
    <w:rsid w:val="00363B14"/>
    <w:pPr>
      <w:ind w:left="720"/>
      <w:contextualSpacing/>
    </w:pPr>
  </w:style>
  <w:style w:type="character" w:styleId="IntenseEmphasis">
    <w:name w:val="Intense Emphasis"/>
    <w:basedOn w:val="DefaultParagraphFont"/>
    <w:uiPriority w:val="21"/>
    <w:qFormat/>
    <w:rsid w:val="00363B14"/>
    <w:rPr>
      <w:i/>
      <w:iCs/>
      <w:color w:val="0F4761" w:themeColor="accent1" w:themeShade="BF"/>
    </w:rPr>
  </w:style>
  <w:style w:type="paragraph" w:styleId="IntenseQuote">
    <w:name w:val="Intense Quote"/>
    <w:basedOn w:val="Normal"/>
    <w:next w:val="Normal"/>
    <w:link w:val="IntenseQuoteChar"/>
    <w:uiPriority w:val="30"/>
    <w:qFormat/>
    <w:rsid w:val="00363B1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363B14"/>
    <w:rPr>
      <w:i/>
      <w:iCs/>
      <w:color w:val="0F4761" w:themeColor="accent1" w:themeShade="BF"/>
    </w:rPr>
  </w:style>
  <w:style w:type="character" w:styleId="IntenseReference">
    <w:name w:val="Intense Reference"/>
    <w:basedOn w:val="DefaultParagraphFont"/>
    <w:uiPriority w:val="32"/>
    <w:qFormat/>
    <w:rsid w:val="00363B14"/>
    <w:rPr>
      <w:b/>
      <w:bCs/>
      <w:smallCaps/>
      <w:color w:val="0F4761" w:themeColor="accent1" w:themeShade="BF"/>
      <w:spacing w:val="5"/>
    </w:rPr>
  </w:style>
  <w:style w:type="paragraph" w:styleId="Header">
    <w:name w:val="header"/>
    <w:basedOn w:val="Normal"/>
    <w:link w:val="HeaderChar"/>
    <w:uiPriority w:val="99"/>
    <w:unhideWhenUsed/>
    <w:rsid w:val="00354AAF"/>
    <w:pPr>
      <w:tabs>
        <w:tab w:val="center" w:pos="4513"/>
        <w:tab w:val="right" w:pos="9026"/>
      </w:tabs>
    </w:pPr>
  </w:style>
  <w:style w:type="character" w:styleId="HeaderChar" w:customStyle="1">
    <w:name w:val="Header Char"/>
    <w:basedOn w:val="DefaultParagraphFont"/>
    <w:link w:val="Header"/>
    <w:uiPriority w:val="99"/>
    <w:rsid w:val="00354AAF"/>
  </w:style>
  <w:style w:type="paragraph" w:styleId="Footer">
    <w:name w:val="footer"/>
    <w:basedOn w:val="Normal"/>
    <w:link w:val="FooterChar"/>
    <w:uiPriority w:val="99"/>
    <w:unhideWhenUsed/>
    <w:rsid w:val="00354AAF"/>
    <w:pPr>
      <w:tabs>
        <w:tab w:val="center" w:pos="4513"/>
        <w:tab w:val="right" w:pos="9026"/>
      </w:tabs>
    </w:pPr>
  </w:style>
  <w:style w:type="character" w:styleId="FooterChar" w:customStyle="1">
    <w:name w:val="Footer Char"/>
    <w:basedOn w:val="DefaultParagraphFont"/>
    <w:link w:val="Footer"/>
    <w:uiPriority w:val="99"/>
    <w:rsid w:val="00354AAF"/>
  </w:style>
  <w:style w:type="paragraph" w:styleId="FootnoteText">
    <w:name w:val="footnote text"/>
    <w:basedOn w:val="Normal"/>
    <w:link w:val="FootnoteTextChar"/>
    <w:uiPriority w:val="99"/>
    <w:semiHidden/>
    <w:unhideWhenUsed/>
    <w:rsid w:val="00D24114"/>
    <w:rPr>
      <w:sz w:val="20"/>
      <w:szCs w:val="20"/>
    </w:rPr>
  </w:style>
  <w:style w:type="character" w:styleId="FootnoteTextChar" w:customStyle="1">
    <w:name w:val="Footnote Text Char"/>
    <w:basedOn w:val="DefaultParagraphFont"/>
    <w:link w:val="FootnoteText"/>
    <w:uiPriority w:val="99"/>
    <w:semiHidden/>
    <w:rsid w:val="00D24114"/>
    <w:rPr>
      <w:sz w:val="20"/>
      <w:szCs w:val="20"/>
    </w:rPr>
  </w:style>
  <w:style w:type="character" w:styleId="FootnoteReference">
    <w:name w:val="footnote reference"/>
    <w:basedOn w:val="DefaultParagraphFont"/>
    <w:uiPriority w:val="99"/>
    <w:semiHidden/>
    <w:unhideWhenUsed/>
    <w:rsid w:val="00D24114"/>
    <w:rPr>
      <w:vertAlign w:val="superscript"/>
    </w:rPr>
  </w:style>
  <w:style w:type="character" w:styleId="PageNumber">
    <w:name w:val="page number"/>
    <w:basedOn w:val="DefaultParagraphFont"/>
    <w:uiPriority w:val="99"/>
    <w:semiHidden/>
    <w:unhideWhenUsed/>
    <w:rsid w:val="00D24114"/>
  </w:style>
  <w:style w:type="character" w:styleId="Hyperlink">
    <w:name w:val="Hyperlink"/>
    <w:basedOn w:val="DefaultParagraphFont"/>
    <w:uiPriority w:val="99"/>
    <w:unhideWhenUsed/>
    <w:rsid w:val="0C3B0382"/>
    <w:rPr>
      <w:color w:val="467886"/>
      <w:u w:val="single"/>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semiHidden/>
    <w:unhideWhenUsed/>
    <w:rsid w:val="00AD42D4"/>
    <w:pPr>
      <w:spacing w:before="100" w:beforeAutospacing="1" w:after="100" w:afterAutospacing="1"/>
    </w:pPr>
    <w:rPr>
      <w:rFonts w:ascii="Times New Roman" w:hAnsi="Times New Roman" w:eastAsia="Times New Roman" w:cs="Times New Roman"/>
      <w:kern w:val="0"/>
      <w14:ligatures w14:val="none"/>
    </w:rPr>
  </w:style>
  <w:style w:type="character" w:styleId="UnresolvedMention">
    <w:name w:val="Unresolved Mention"/>
    <w:basedOn w:val="DefaultParagraphFont"/>
    <w:uiPriority w:val="99"/>
    <w:semiHidden/>
    <w:unhideWhenUsed/>
    <w:rsid w:val="008D20C7"/>
    <w:rPr>
      <w:color w:val="605E5C"/>
      <w:shd w:val="clear" w:color="auto" w:fill="E1DFDD"/>
    </w:rPr>
  </w:style>
  <w:style w:type="numbering" w:styleId="CurrentList1" w:customStyle="1">
    <w:name w:val="Current List1"/>
    <w:uiPriority w:val="99"/>
    <w:rsid w:val="00756EF8"/>
    <w:pPr>
      <w:numPr>
        <w:numId w:val="7"/>
      </w:numPr>
    </w:pPr>
  </w:style>
  <w:style w:type="numbering" w:styleId="CurrentList2" w:customStyle="1">
    <w:name w:val="Current List2"/>
    <w:uiPriority w:val="99"/>
    <w:rsid w:val="001C2D83"/>
    <w:pPr>
      <w:numPr>
        <w:numId w:val="8"/>
      </w:numPr>
    </w:pPr>
  </w:style>
  <w:style w:type="numbering" w:styleId="CurrentList3" w:customStyle="1">
    <w:name w:val="Current List3"/>
    <w:uiPriority w:val="99"/>
    <w:rsid w:val="001C2D83"/>
    <w:pPr>
      <w:numPr>
        <w:numId w:val="9"/>
      </w:numPr>
    </w:pPr>
  </w:style>
  <w:style w:type="numbering" w:styleId="CurrentList4" w:customStyle="1">
    <w:name w:val="Current List4"/>
    <w:uiPriority w:val="99"/>
    <w:rsid w:val="00B527EF"/>
    <w:pPr>
      <w:numPr>
        <w:numId w:val="10"/>
      </w:numPr>
    </w:pPr>
  </w:style>
  <w:style w:type="character" w:styleId="FollowedHyperlink">
    <w:name w:val="FollowedHyperlink"/>
    <w:basedOn w:val="DefaultParagraphFont"/>
    <w:uiPriority w:val="99"/>
    <w:semiHidden/>
    <w:unhideWhenUsed/>
    <w:rsid w:val="00861BA6"/>
    <w:rPr>
      <w:color w:val="96607D" w:themeColor="followedHyperlink"/>
      <w:u w:val="single"/>
    </w:rPr>
  </w:style>
  <w:style w:type="character" w:styleId="CommentReference">
    <w:name w:val="annotation reference"/>
    <w:basedOn w:val="DefaultParagraphFont"/>
    <w:uiPriority w:val="99"/>
    <w:semiHidden/>
    <w:unhideWhenUsed/>
    <w:rsid w:val="009D1D5C"/>
    <w:rPr>
      <w:sz w:val="16"/>
      <w:szCs w:val="16"/>
    </w:rPr>
  </w:style>
  <w:style w:type="paragraph" w:styleId="CommentText">
    <w:name w:val="annotation text"/>
    <w:basedOn w:val="Normal"/>
    <w:link w:val="CommentTextChar"/>
    <w:uiPriority w:val="99"/>
    <w:semiHidden/>
    <w:unhideWhenUsed/>
    <w:rsid w:val="009D1D5C"/>
    <w:rPr>
      <w:sz w:val="20"/>
      <w:szCs w:val="20"/>
    </w:rPr>
  </w:style>
  <w:style w:type="character" w:styleId="CommentTextChar" w:customStyle="1">
    <w:name w:val="Comment Text Char"/>
    <w:basedOn w:val="DefaultParagraphFont"/>
    <w:link w:val="CommentText"/>
    <w:uiPriority w:val="99"/>
    <w:semiHidden/>
    <w:rsid w:val="009D1D5C"/>
    <w:rPr>
      <w:sz w:val="20"/>
      <w:szCs w:val="20"/>
    </w:rPr>
  </w:style>
  <w:style w:type="paragraph" w:styleId="CommentSubject">
    <w:name w:val="annotation subject"/>
    <w:basedOn w:val="CommentText"/>
    <w:next w:val="CommentText"/>
    <w:link w:val="CommentSubjectChar"/>
    <w:uiPriority w:val="99"/>
    <w:semiHidden/>
    <w:unhideWhenUsed/>
    <w:rsid w:val="009D1D5C"/>
    <w:rPr>
      <w:b/>
      <w:bCs/>
    </w:rPr>
  </w:style>
  <w:style w:type="character" w:styleId="CommentSubjectChar" w:customStyle="1">
    <w:name w:val="Comment Subject Char"/>
    <w:basedOn w:val="CommentTextChar"/>
    <w:link w:val="CommentSubject"/>
    <w:uiPriority w:val="99"/>
    <w:semiHidden/>
    <w:rsid w:val="009D1D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422671">
      <w:bodyDiv w:val="1"/>
      <w:marLeft w:val="0"/>
      <w:marRight w:val="0"/>
      <w:marTop w:val="0"/>
      <w:marBottom w:val="0"/>
      <w:divBdr>
        <w:top w:val="none" w:sz="0" w:space="0" w:color="auto"/>
        <w:left w:val="none" w:sz="0" w:space="0" w:color="auto"/>
        <w:bottom w:val="none" w:sz="0" w:space="0" w:color="auto"/>
        <w:right w:val="none" w:sz="0" w:space="0" w:color="auto"/>
      </w:divBdr>
    </w:div>
    <w:div w:id="1095979360">
      <w:bodyDiv w:val="1"/>
      <w:marLeft w:val="0"/>
      <w:marRight w:val="0"/>
      <w:marTop w:val="0"/>
      <w:marBottom w:val="0"/>
      <w:divBdr>
        <w:top w:val="none" w:sz="0" w:space="0" w:color="auto"/>
        <w:left w:val="none" w:sz="0" w:space="0" w:color="auto"/>
        <w:bottom w:val="none" w:sz="0" w:space="0" w:color="auto"/>
        <w:right w:val="none" w:sz="0" w:space="0" w:color="auto"/>
      </w:divBdr>
    </w:div>
    <w:div w:id="1150096035">
      <w:bodyDiv w:val="1"/>
      <w:marLeft w:val="0"/>
      <w:marRight w:val="0"/>
      <w:marTop w:val="0"/>
      <w:marBottom w:val="0"/>
      <w:divBdr>
        <w:top w:val="none" w:sz="0" w:space="0" w:color="auto"/>
        <w:left w:val="none" w:sz="0" w:space="0" w:color="auto"/>
        <w:bottom w:val="none" w:sz="0" w:space="0" w:color="auto"/>
        <w:right w:val="none" w:sz="0" w:space="0" w:color="auto"/>
      </w:divBdr>
    </w:div>
    <w:div w:id="1334604895">
      <w:bodyDiv w:val="1"/>
      <w:marLeft w:val="0"/>
      <w:marRight w:val="0"/>
      <w:marTop w:val="0"/>
      <w:marBottom w:val="0"/>
      <w:divBdr>
        <w:top w:val="none" w:sz="0" w:space="0" w:color="auto"/>
        <w:left w:val="none" w:sz="0" w:space="0" w:color="auto"/>
        <w:bottom w:val="none" w:sz="0" w:space="0" w:color="auto"/>
        <w:right w:val="none" w:sz="0" w:space="0" w:color="auto"/>
      </w:divBdr>
    </w:div>
    <w:div w:id="13611975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oter" Target="footer6.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s>
</file>

<file path=word/_rels/footnotes.xml.rels>&#65279;<?xml version="1.0" encoding="utf-8"?><Relationships xmlns="http://schemas.openxmlformats.org/package/2006/relationships"><Relationship Type="http://schemas.openxmlformats.org/officeDocument/2006/relationships/hyperlink" Target="https://t.me/Compliance_Practice/2687" TargetMode="External" Id="rId8" /><Relationship Type="http://schemas.openxmlformats.org/officeDocument/2006/relationships/hyperlink" Target="https://t.me/lawsanctions/1985" TargetMode="External" Id="rId3" /><Relationship Type="http://schemas.openxmlformats.org/officeDocument/2006/relationships/hyperlink" Target="https://t.me/Compliance_Practice/2689" TargetMode="External" Id="rId7" /><Relationship Type="http://schemas.openxmlformats.org/officeDocument/2006/relationships/hyperlink" Target="https://zelenograd24.ru/pressroom/economy/detail/382090/" TargetMode="External" Id="rId2" /><Relationship Type="http://schemas.openxmlformats.org/officeDocument/2006/relationships/hyperlink" Target="https://www.gov.uk/government/news/penalty-issued-against-subsidiary-of-major-law-firm-for-breaches-of-sanctions-linked-to-russias-invasion-of-ukraine?utm_content=&amp;utm_medium=email&amp;utm_name=&amp;utm_source=govdelivery" TargetMode="External" Id="rId6" /><Relationship Type="http://schemas.openxmlformats.org/officeDocument/2006/relationships/hyperlink" Target="https://t.me/c/1593856217/15304" TargetMode="External" Id="rId5" /><Relationship Type="http://schemas.openxmlformats.org/officeDocument/2006/relationships/hyperlink" Target="https://t.me/ShrikeNews/21272" TargetMode="External" Id="rId4" /><Relationship Type="http://schemas.openxmlformats.org/officeDocument/2006/relationships/hyperlink" Target="https://sdelanounas.ru/blogs/167439/" TargetMode="External" Id="rId9" /><Relationship Type="http://schemas.openxmlformats.org/officeDocument/2006/relationships/hyperlink" Target="https://www.mngz.ru/russia-world-sensation/4193622-niobiy-tantal-neodim-kakie-redkozemelnye-metally-daet-rossii-novyy-proekt-lovozerskogo-goka.html" TargetMode="External" Id="Rcb2cca8033fe4355" /><Relationship Type="http://schemas.openxmlformats.org/officeDocument/2006/relationships/hyperlink" Target="https://tass.ru/ekonomika/23507147" TargetMode="External" Id="R2daddf7891974413" /><Relationship Type="http://schemas.openxmlformats.org/officeDocument/2006/relationships/hyperlink" Target="https://ura.news/news/1052907839?ysclid=m8r4ejjdzy954089949" TargetMode="External" Id="R34926165aa8547ba" /><Relationship Type="http://schemas.openxmlformats.org/officeDocument/2006/relationships/hyperlink" Target="https://www.kommersant.ru/doc/7605245" TargetMode="External" Id="R972cbe040f1e475c" /><Relationship Type="http://schemas.openxmlformats.org/officeDocument/2006/relationships/hyperlink" Target="https://severpost.ru/read/186478/" TargetMode="External" Id="R8155ef76b47544d5" /><Relationship Type="http://schemas.openxmlformats.org/officeDocument/2006/relationships/hyperlink" Target="https://www.interfax.ru/business/1016414" TargetMode="External" Id="R09e66a846a7245c7" /><Relationship Type="http://schemas.openxmlformats.org/officeDocument/2006/relationships/hyperlink" Target="https://www.comnews.ru/content/238425/2025-03-24/2025-w13/1007/pravitelstvo-rf-vydelit-350-mlrd-rub-robototekhniku" TargetMode="External" Id="R9dacd8892c9d4faa" /><Relationship Type="http://schemas.openxmlformats.org/officeDocument/2006/relationships/hyperlink" Target="https://kuban.rbc.ru/krasnodar/freenews/67e432119a79477341d4ee8a" TargetMode="External" Id="R5ed92e0193154fa2" /><Relationship Type="http://schemas.openxmlformats.org/officeDocument/2006/relationships/hyperlink" Target="https://ura.news/news/1052905587" TargetMode="External" Id="Rc175a7af725545e9" /><Relationship Type="http://schemas.openxmlformats.org/officeDocument/2006/relationships/hyperlink" Target="https://overclockers.ru/blog/GOTREK/show/215345/V-Rostovskoj-oblasti-postroyat-novyj-stankostroitel-nyj-zavod" TargetMode="External" Id="R5b9000a1a5884dd9" /><Relationship Type="http://schemas.openxmlformats.org/officeDocument/2006/relationships/hyperlink" Target="https://dzen.ru/a/Z9_lczeVGixrRv5H" TargetMode="External" Id="Rb88e1e4712054381" /><Relationship Type="http://schemas.openxmlformats.org/officeDocument/2006/relationships/hyperlink" Target="https://www.bloomberg.com/news/articles/2025-03-20/allies-say-us-retreating-from-push-to-enforce-russia-sanctions?srnd=homepage-europe" TargetMode="External" Id="Rc2019664d0f84baa" /><Relationship Type="http://schemas.openxmlformats.org/officeDocument/2006/relationships/hyperlink" Target="https://www.forbes.ru/tekhnologii/533648-minpromtorg-razrabatyvaet-edinyj-standart-po-dla-robotov-s-andeksom-i-sberom" TargetMode="External" Id="Rdf1ad3682f284ae2" /><Relationship Type="http://schemas.openxmlformats.org/officeDocument/2006/relationships/hyperlink" Target="https://www.vedomosti.ru/technology/articles/2025/03/27/1100400-minpromtorg-predlozhil-yandeksu-i-sberu-porabotat-nad-softom" TargetMode="External" Id="Rc63b6d8f51f94acf" /><Relationship Type="http://schemas.openxmlformats.org/officeDocument/2006/relationships/hyperlink" Target="https://www.interfax.ru/business/1016414" TargetMode="External" Id="Re789ddc891784240" /><Relationship Type="http://schemas.openxmlformats.org/officeDocument/2006/relationships/hyperlink" Target="https://mashnews.ru/v-sovete-federaczii-predlozhili-obnulit-ndpi-na-dobyichu-rud-redkozemelnyix-metallov.html" TargetMode="External" Id="R1635e1f687ee4bb2" /><Relationship Type="http://schemas.openxmlformats.org/officeDocument/2006/relationships/hyperlink" Target="https://mlyn.by/25032025/belarus-i-rf-obsudili-sotrudnichestvo-v-oblasti-dobychi-redkozemelnyh-metallov/" TargetMode="External" Id="R96fce2c4e3d84993" /><Relationship Type="http://schemas.openxmlformats.org/officeDocument/2006/relationships/hyperlink" Target="https://www.moscowtimes.ru/2025/03/21/obobschenie-tsbr-sokhranyaet-zhestkuyu-politiku-bez-namekov-na-skoroe-snizhenie-stavki-a158845" TargetMode="External" Id="R0b5aa569094045be" /><Relationship Type="http://schemas.openxmlformats.org/officeDocument/2006/relationships/hyperlink" Target="https://www.kommersant.ru/doc/7603685" TargetMode="External" Id="R87cc88062d524451" /><Relationship Type="http://schemas.openxmlformats.org/officeDocument/2006/relationships/hyperlink" Target="https://24tv.ua/ru/problemy-vpk-rossii-pochemu-predprijatija-oboronnogo-kompleksa_n2783441" TargetMode="External" Id="Red68107052cb472c" /><Relationship Type="http://schemas.openxmlformats.org/officeDocument/2006/relationships/hyperlink" Target="https://www.vedomosti.ru/technology/articles/2025/03/24/1099717-rossiiskie-kompanii-v-oblasti-bas-narastili-dolyu-v-mirovom-rinke" TargetMode="External" Id="Rae754ea0e8dc40d6" /><Relationship Type="http://schemas.openxmlformats.org/officeDocument/2006/relationships/hyperlink" Target="https://topwar.ru/261589-minoborony-indii-utverdilo-zakupki-vooruzhenij-rossijskogo-proizvodstva.html" TargetMode="External" Id="R9b913244244e4ae6" /><Relationship Type="http://schemas.openxmlformats.org/officeDocument/2006/relationships/hyperlink" Target="https://www.dw.com/ru/rycag-davlenia-na-zapad-v-belarusi-rastet-voennoe-proizvodstvo/a-71986466" TargetMode="External" Id="Re73703ed65f74705" /><Relationship Type="http://schemas.openxmlformats.org/officeDocument/2006/relationships/hyperlink" Target="https://www.moscowtimes.ru/2025/03/26/rosstat-proizvodstvo-alyuminiya-v-rf-v-yanv-fev-vyroslo-na-17-gg-zolota-na-45-a159269" TargetMode="External" Id="Ree08ccc948cf4fd3" /><Relationship Type="http://schemas.openxmlformats.org/officeDocument/2006/relationships/hyperlink" Target="https://www.pravda.ru/news/economics/2195318-aluminum-import-china/" TargetMode="External" Id="Ra2381e1a3f494cc8" /><Relationship Type="http://schemas.openxmlformats.org/officeDocument/2006/relationships/hyperlink" Target="https://xn--b1aga5aadd.xn--p1ai/2025/%D0%9A%D0%B0%D0%BB%D0%B0%D1%88%D0%BD%D0%B8%D0%BA%D0%BE%D0%B215/" TargetMode="External" Id="R25c445f260f745f5" /><Relationship Type="http://schemas.openxmlformats.org/officeDocument/2006/relationships/hyperlink" Target="https://economictimes.indiatimes.com/industry/energy/oil-gas/rosneft-eyes-exit-from-nayara-energy-amid-sanctions-talks-with-indian-conglomerates-underway/articleshow/119270598.cms" TargetMode="External" Id="R3d3706d4b5e24bbc" /><Relationship Type="http://schemas.openxmlformats.org/officeDocument/2006/relationships/hyperlink" Target="https://soyuzmash.ru/news/companies-news/vysokotochnye-kompleksy-postavili-v-voyska-boevye-mashiny-pantsir-s/" TargetMode="External" Id="Rcf56f21a218e4bf8" /><Relationship Type="http://schemas.openxmlformats.org/officeDocument/2006/relationships/hyperlink" Target="https://sudostroenie.info/novosti/44799.html" TargetMode="External" Id="R57e13f63c32544d4" /><Relationship Type="http://schemas.openxmlformats.org/officeDocument/2006/relationships/hyperlink" Target="https://versia.ru/krupnejshij-proizvoditel-svinca-otoshyol-gosudarstvu" TargetMode="External" Id="R4c00a4ff66e64bfc" /><Relationship Type="http://schemas.openxmlformats.org/officeDocument/2006/relationships/hyperlink" Target="https://www.dvnovosti.ru/khab/2025/03/21/179021/" TargetMode="External" Id="R870bf1e1db2f4575" /><Relationship Type="http://schemas.openxmlformats.org/officeDocument/2006/relationships/hyperlink" Target="https://www.dialog.ua/war/311313_1742656015" TargetMode="External" Id="R831ab560d4074c82" /><Relationship Type="http://schemas.openxmlformats.org/officeDocument/2006/relationships/hyperlink" Target="https://www.mk.ru/politics/2025/03/19/na-vooruzhenie-rf-postupayut-noveyshie-podvodnye-kreysery-boreya-belousov.html" TargetMode="External" Id="Rfa63fe350c624ef3" /><Relationship Type="http://schemas.openxmlformats.org/officeDocument/2006/relationships/hyperlink" Target="https://t.me/bes_pilot/3291" TargetMode="External" Id="R17061e5613884251" /><Relationship Type="http://schemas.openxmlformats.org/officeDocument/2006/relationships/hyperlink" Target="https://t.me/bes_pilot/3301" TargetMode="External" Id="Reed705d4954c4f43" /><Relationship Type="http://schemas.openxmlformats.org/officeDocument/2006/relationships/hyperlink" Target="https://paluba.media/news/190425" TargetMode="External" Id="Re8723e42754040b3" /><Relationship Type="http://schemas.openxmlformats.org/officeDocument/2006/relationships/hyperlink" Target="https://t.me/bes_pilot/3314" TargetMode="External" Id="Rdfb847b6fe884e2c" /><Relationship Type="http://schemas.openxmlformats.org/officeDocument/2006/relationships/hyperlink" Target="https://www.bloomberg.com/news/articles/2025-03-24/india-s-spot-oil-needs-wane-as-russia-flows-are-set-to-rebound" TargetMode="External" Id="Rf3ad935dceb64c4e" /><Relationship Type="http://schemas.openxmlformats.org/officeDocument/2006/relationships/hyperlink" Target="https://rtvi.com/news/v-naczbanke-kazahstana-obyasnili-pochemu-banki-zapreshhayut-klientam-vesti-biznes-s-rossiej/" TargetMode="External" Id="R28e5e56b1e3f4a57" /><Relationship Type="http://schemas.openxmlformats.org/officeDocument/2006/relationships/hyperlink" Target="https://t.me/mash_tech/4318" TargetMode="External" Id="R9e5c15818fa64edb" /><Relationship Type="http://schemas.openxmlformats.org/officeDocument/2006/relationships/hyperlink" Target="https://ukrrudprom.ua/news/Podozrevavshiysya_v_svyazah_s_Putinim_neftetreyder_zayavil_o_gotovnosti_vernutsya_v_Rossiyu.html" TargetMode="External" Id="Rf7575cdbbf824d99" /><Relationship Type="http://schemas.openxmlformats.org/officeDocument/2006/relationships/hyperlink" Target="https://kmz1.ru/news/kmz-importozamestil-ukrainskoe-predpriyatie-v-vyipuske-komplektuyushhix-dlya-rossijskix-aes.html" TargetMode="External" Id="Reba9284a5f9343cf" /><Relationship Type="http://schemas.openxmlformats.org/officeDocument/2006/relationships/hyperlink" Target="https://www.reuters.com/business/aerospace-defense/sanctions-hit-belarus-looks-gambia-boost-depleted-fleet-2025-03-26/" TargetMode="External" Id="Rde4849b1e4f44e24" /><Relationship Type="http://schemas.openxmlformats.org/officeDocument/2006/relationships/hyperlink" Target="https://www.bloomberg.com/news/articles/2025-03-26/russian-explosive-makers-use-fertilizer-firms-to-blunt-sanctions" TargetMode="External" Id="R2d212f31b016454d" /><Relationship Type="http://schemas.openxmlformats.org/officeDocument/2006/relationships/hyperlink" Target="https://rostec.ru/media/news/shvabe-razrabatyvaet-uluchshennye-sensory-dlya-teplovizorov/" TargetMode="External" Id="Rcebad94859a945ae" /><Relationship Type="http://schemas.openxmlformats.org/officeDocument/2006/relationships/hyperlink" Target="https://www.forbes.ru/biznes/533185-bloomberg-uznal-o-prodlenii-ssa-razresenia-na-oplatu-turciej-gaza-cerez-gazprombank" TargetMode="External" Id="R22e58612118b4616" /><Relationship Type="http://schemas.openxmlformats.org/officeDocument/2006/relationships/hyperlink" Target="https://oxu.az/ru/ekonomika/rossijskie-banki-vnov-podklyuchat-k-swift" TargetMode="External" Id="Rb4fd7c70b7e04da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4" ma:contentTypeDescription="Створення нового документа." ma:contentTypeScope="" ma:versionID="e00f05fc9466dee8a3e617f6530c9c14">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3321b7dde8000fec8312524771f2215a"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05F032-41FD-1E4D-B71E-58E5A2E52BCB}">
  <ds:schemaRefs>
    <ds:schemaRef ds:uri="http://schemas.openxmlformats.org/officeDocument/2006/bibliography"/>
  </ds:schemaRefs>
</ds:datastoreItem>
</file>

<file path=customXml/itemProps2.xml><?xml version="1.0" encoding="utf-8"?>
<ds:datastoreItem xmlns:ds="http://schemas.openxmlformats.org/officeDocument/2006/customXml" ds:itemID="{08BEC864-1035-4D28-B46C-7CEFAF054759}">
  <ds:schemaRefs>
    <ds:schemaRef ds:uri="3bcff65e-df94-4f30-8aac-278bc2e33ed6"/>
    <ds:schemaRef ds:uri="48a7396f-94c3-4324-9a48-8d56b99bfeef"/>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DBEBFA89-69F2-4B2D-B2DD-74B8C87FE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f65e-df94-4f30-8aac-278bc2e33ed6"/>
    <ds:schemaRef ds:uri="48a7396f-94c3-4324-9a48-8d56b99b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1B4DDF-9283-426D-88D1-9BCBCAB964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Anastasiia Opria</lastModifiedBy>
  <revision>13</revision>
  <lastPrinted>2025-03-01T03:26:00.0000000Z</lastPrinted>
  <dcterms:created xsi:type="dcterms:W3CDTF">2025-03-01T03:26:00.0000000Z</dcterms:created>
  <dcterms:modified xsi:type="dcterms:W3CDTF">2025-03-27T11:47:13.2358750Z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